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80" w:rsidRPr="006214D5" w:rsidRDefault="00FE2E80" w:rsidP="007D19BB">
      <w:pPr>
        <w:widowControl/>
        <w:spacing w:line="360" w:lineRule="auto"/>
        <w:ind w:firstLineChars="500" w:firstLine="1807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  <w:r w:rsidRPr="006214D5">
        <w:rPr>
          <w:rFonts w:ascii="宋体" w:hAnsi="宋体" w:cs="宋体" w:hint="eastAsia"/>
          <w:b/>
          <w:bCs/>
          <w:kern w:val="0"/>
          <w:sz w:val="36"/>
          <w:szCs w:val="36"/>
        </w:rPr>
        <w:t>北京</w:t>
      </w:r>
      <w:r w:rsidRPr="006214D5">
        <w:rPr>
          <w:rFonts w:ascii="宋体" w:hAnsi="宋体" w:cs="宋体"/>
          <w:b/>
          <w:bCs/>
          <w:kern w:val="0"/>
          <w:sz w:val="36"/>
          <w:szCs w:val="36"/>
        </w:rPr>
        <w:t>化工大学教职工体检</w:t>
      </w:r>
      <w:r w:rsidR="00BB02AB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FE2E80" w:rsidRPr="003A3E70" w:rsidRDefault="00FE2E80" w:rsidP="00726DCA">
      <w:pPr>
        <w:pStyle w:val="reader-word-layerreader-word-s1-3"/>
        <w:shd w:val="clear" w:color="auto" w:fill="FCFCFC"/>
        <w:spacing w:before="0" w:beforeAutospacing="0" w:after="0" w:afterAutospacing="0" w:line="360" w:lineRule="auto"/>
        <w:ind w:firstLineChars="100" w:firstLine="241"/>
        <w:rPr>
          <w:rFonts w:ascii="仿宋_GB2312" w:eastAsia="仿宋_GB2312" w:hAnsi="仿宋_GB2312" w:cs="仿宋_GB2312"/>
          <w:sz w:val="28"/>
          <w:szCs w:val="28"/>
        </w:rPr>
      </w:pPr>
      <w:r w:rsidRPr="00D8396F">
        <w:rPr>
          <w:rFonts w:hint="eastAsia"/>
          <w:b/>
        </w:rPr>
        <w:t>表1:男性检查项目</w:t>
      </w:r>
    </w:p>
    <w:tbl>
      <w:tblPr>
        <w:tblW w:w="46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2115"/>
        <w:gridCol w:w="4685"/>
      </w:tblGrid>
      <w:tr w:rsidR="00FE2E80" w:rsidRPr="00485543" w:rsidTr="003E070E">
        <w:trPr>
          <w:trHeight w:val="473"/>
          <w:jc w:val="center"/>
        </w:trPr>
        <w:tc>
          <w:tcPr>
            <w:tcW w:w="61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b/>
                <w:sz w:val="24"/>
              </w:rPr>
            </w:pPr>
            <w:r w:rsidRPr="00927398">
              <w:rPr>
                <w:rFonts w:ascii="宋体" w:hAnsi="宋体" w:cs="仿宋_GB2312" w:hint="eastAsia"/>
                <w:b/>
                <w:sz w:val="24"/>
              </w:rPr>
              <w:t>序号</w:t>
            </w:r>
          </w:p>
        </w:tc>
        <w:tc>
          <w:tcPr>
            <w:tcW w:w="4386" w:type="pct"/>
            <w:gridSpan w:val="2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b/>
                <w:sz w:val="24"/>
              </w:rPr>
            </w:pPr>
            <w:r w:rsidRPr="00485543">
              <w:rPr>
                <w:rFonts w:ascii="宋体" w:hAnsi="宋体" w:cs="仿宋_GB2312" w:hint="eastAsia"/>
                <w:b/>
                <w:sz w:val="24"/>
              </w:rPr>
              <w:t>男性项目</w:t>
            </w:r>
          </w:p>
        </w:tc>
      </w:tr>
      <w:tr w:rsidR="00FE2E80" w:rsidRPr="00485543" w:rsidTr="003E070E">
        <w:trPr>
          <w:trHeight w:val="564"/>
          <w:jc w:val="center"/>
        </w:trPr>
        <w:tc>
          <w:tcPr>
            <w:tcW w:w="61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cs="仿宋_GB2312" w:hint="eastAsia"/>
                <w:sz w:val="24"/>
              </w:rPr>
              <w:t>1</w:t>
            </w:r>
          </w:p>
        </w:tc>
        <w:tc>
          <w:tcPr>
            <w:tcW w:w="136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cs="仿宋_GB2312" w:hint="eastAsia"/>
                <w:sz w:val="24"/>
              </w:rPr>
              <w:t>一般情况</w:t>
            </w:r>
          </w:p>
        </w:tc>
        <w:tc>
          <w:tcPr>
            <w:tcW w:w="3022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left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hint="eastAsia"/>
                <w:sz w:val="24"/>
              </w:rPr>
              <w:t>血压，高压病及心脑血管病的预测</w:t>
            </w:r>
          </w:p>
        </w:tc>
      </w:tr>
      <w:tr w:rsidR="00FE2E80" w:rsidRPr="00485543" w:rsidTr="003E070E">
        <w:trPr>
          <w:trHeight w:val="841"/>
          <w:jc w:val="center"/>
        </w:trPr>
        <w:tc>
          <w:tcPr>
            <w:tcW w:w="61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cs="仿宋_GB2312" w:hint="eastAsia"/>
                <w:sz w:val="24"/>
              </w:rPr>
              <w:t>2</w:t>
            </w:r>
          </w:p>
        </w:tc>
        <w:tc>
          <w:tcPr>
            <w:tcW w:w="136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cs="仿宋_GB2312" w:hint="eastAsia"/>
                <w:sz w:val="24"/>
              </w:rPr>
              <w:t>内科检查</w:t>
            </w:r>
          </w:p>
        </w:tc>
        <w:tc>
          <w:tcPr>
            <w:tcW w:w="3022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left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hint="eastAsia"/>
                <w:sz w:val="24"/>
              </w:rPr>
              <w:t>双肺、心脏（心率、心律、心音、杂音、心界）、肝、脾、胆囊、双肾、神经系统</w:t>
            </w:r>
          </w:p>
        </w:tc>
      </w:tr>
      <w:tr w:rsidR="00FE2E80" w:rsidRPr="00485543" w:rsidTr="003E070E">
        <w:trPr>
          <w:trHeight w:val="840"/>
          <w:jc w:val="center"/>
        </w:trPr>
        <w:tc>
          <w:tcPr>
            <w:tcW w:w="61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cs="仿宋_GB2312" w:hint="eastAsia"/>
                <w:sz w:val="24"/>
              </w:rPr>
              <w:t>3</w:t>
            </w:r>
          </w:p>
        </w:tc>
        <w:tc>
          <w:tcPr>
            <w:tcW w:w="136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cs="仿宋_GB2312" w:hint="eastAsia"/>
                <w:sz w:val="24"/>
              </w:rPr>
              <w:t>外科检查</w:t>
            </w:r>
          </w:p>
        </w:tc>
        <w:tc>
          <w:tcPr>
            <w:tcW w:w="3022" w:type="pct"/>
            <w:vAlign w:val="center"/>
          </w:tcPr>
          <w:p w:rsidR="00FE2E80" w:rsidRPr="00485543" w:rsidRDefault="00FE2E80" w:rsidP="003E070E">
            <w:pPr>
              <w:spacing w:line="360" w:lineRule="auto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hint="eastAsia"/>
                <w:sz w:val="24"/>
              </w:rPr>
              <w:t>皮肤、脊柱、四肢、甲状腺、淋巴结、肛门、外生殖器</w:t>
            </w:r>
          </w:p>
        </w:tc>
      </w:tr>
      <w:tr w:rsidR="00FE2E80" w:rsidRPr="00485543" w:rsidTr="003E070E">
        <w:trPr>
          <w:trHeight w:val="554"/>
          <w:jc w:val="center"/>
        </w:trPr>
        <w:tc>
          <w:tcPr>
            <w:tcW w:w="61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cs="仿宋_GB2312" w:hint="eastAsia"/>
                <w:sz w:val="24"/>
              </w:rPr>
              <w:t>4</w:t>
            </w:r>
          </w:p>
        </w:tc>
        <w:tc>
          <w:tcPr>
            <w:tcW w:w="136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cs="仿宋_GB2312" w:hint="eastAsia"/>
                <w:sz w:val="24"/>
              </w:rPr>
              <w:t>眼科检查</w:t>
            </w:r>
          </w:p>
        </w:tc>
        <w:tc>
          <w:tcPr>
            <w:tcW w:w="3022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left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hint="eastAsia"/>
                <w:sz w:val="24"/>
              </w:rPr>
              <w:t>外眼、眼脸、结膜、眼底及眼底镜检查</w:t>
            </w:r>
          </w:p>
        </w:tc>
      </w:tr>
      <w:tr w:rsidR="00FE2E80" w:rsidRPr="00485543" w:rsidTr="003E070E">
        <w:trPr>
          <w:trHeight w:val="4106"/>
          <w:jc w:val="center"/>
        </w:trPr>
        <w:tc>
          <w:tcPr>
            <w:tcW w:w="614" w:type="pct"/>
            <w:vMerge w:val="restar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5</w:t>
            </w:r>
          </w:p>
        </w:tc>
        <w:tc>
          <w:tcPr>
            <w:tcW w:w="1364" w:type="pct"/>
            <w:vMerge w:val="restar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hint="eastAsia"/>
                <w:sz w:val="24"/>
              </w:rPr>
              <w:t>常规化验</w:t>
            </w:r>
          </w:p>
        </w:tc>
        <w:tc>
          <w:tcPr>
            <w:tcW w:w="3022" w:type="pct"/>
            <w:vAlign w:val="center"/>
          </w:tcPr>
          <w:p w:rsidR="00FE2E80" w:rsidRPr="00485543" w:rsidRDefault="00FE2E80" w:rsidP="003E070E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485543">
              <w:rPr>
                <w:rFonts w:ascii="宋体" w:hAnsi="宋体" w:hint="eastAsia"/>
                <w:b/>
                <w:sz w:val="24"/>
              </w:rPr>
              <w:t>血常规18项</w:t>
            </w:r>
          </w:p>
          <w:p w:rsidR="00FE2E80" w:rsidRPr="00485543" w:rsidRDefault="00FE2E80" w:rsidP="003E070E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85543">
              <w:rPr>
                <w:rFonts w:ascii="宋体" w:hAnsi="宋体" w:cs="宋体" w:hint="eastAsia"/>
                <w:kern w:val="0"/>
                <w:sz w:val="24"/>
                <w:szCs w:val="24"/>
              </w:rPr>
              <w:t>红细胞数目（RBC）、白细胞数目</w:t>
            </w:r>
            <w:r w:rsidRPr="00485543">
              <w:rPr>
                <w:rFonts w:ascii="宋体" w:hAnsi="宋体" w:cs="宋体"/>
                <w:kern w:val="0"/>
                <w:sz w:val="24"/>
                <w:szCs w:val="24"/>
              </w:rPr>
              <w:t>(WBC)</w:t>
            </w:r>
            <w:r w:rsidRPr="00485543">
              <w:rPr>
                <w:rFonts w:ascii="宋体" w:hAnsi="宋体" w:cs="宋体" w:hint="eastAsia"/>
                <w:kern w:val="0"/>
                <w:sz w:val="24"/>
                <w:szCs w:val="24"/>
              </w:rPr>
              <w:t>、血小板数目（PLT）、血红蛋白（HGB）、中间细胞数目（</w:t>
            </w:r>
            <w:r w:rsidRPr="00485543">
              <w:rPr>
                <w:rFonts w:ascii="宋体" w:hAnsi="宋体" w:cs="宋体"/>
                <w:kern w:val="0"/>
                <w:sz w:val="24"/>
                <w:szCs w:val="24"/>
              </w:rPr>
              <w:t>Mid#</w:t>
            </w:r>
            <w:r w:rsidRPr="00485543">
              <w:rPr>
                <w:rFonts w:ascii="宋体" w:hAnsi="宋体" w:cs="宋体" w:hint="eastAsia"/>
                <w:kern w:val="0"/>
                <w:sz w:val="24"/>
                <w:szCs w:val="24"/>
              </w:rPr>
              <w:t>）、淋巴细胞数目</w:t>
            </w:r>
            <w:r w:rsidRPr="00485543">
              <w:rPr>
                <w:rFonts w:ascii="宋体" w:hAnsi="宋体" w:cs="宋体"/>
                <w:kern w:val="0"/>
                <w:sz w:val="24"/>
                <w:szCs w:val="24"/>
              </w:rPr>
              <w:t>(Lymph#)</w:t>
            </w:r>
            <w:r w:rsidRPr="00485543">
              <w:rPr>
                <w:rFonts w:ascii="宋体" w:hAnsi="宋体" w:cs="宋体" w:hint="eastAsia"/>
                <w:kern w:val="0"/>
                <w:sz w:val="24"/>
                <w:szCs w:val="24"/>
              </w:rPr>
              <w:t>、粒细胞数目</w:t>
            </w:r>
            <w:r w:rsidRPr="00485543">
              <w:rPr>
                <w:rFonts w:ascii="宋体" w:hAnsi="宋体" w:cs="宋体"/>
                <w:kern w:val="0"/>
                <w:sz w:val="24"/>
                <w:szCs w:val="24"/>
              </w:rPr>
              <w:t>(Gran#)</w:t>
            </w:r>
            <w:r w:rsidRPr="00485543">
              <w:rPr>
                <w:rFonts w:ascii="宋体" w:hAnsi="宋体" w:cs="宋体" w:hint="eastAsia"/>
                <w:kern w:val="0"/>
                <w:sz w:val="24"/>
                <w:szCs w:val="24"/>
              </w:rPr>
              <w:t>、平均红细胞体积（MCV）、平均红细胞血红蛋白（MCH）、平均红细胞血红蛋白浓度（MCHC）、平均血小板体积（MPV）、红细胞分布宽度（RDW）、红细胞压积（HCT）、血小板分布宽度（PDW）、血小板压积（PCT）、淋巴细胞百分比</w:t>
            </w:r>
            <w:r w:rsidRPr="00485543">
              <w:rPr>
                <w:rFonts w:ascii="宋体" w:hAnsi="宋体" w:cs="宋体"/>
                <w:kern w:val="0"/>
                <w:sz w:val="24"/>
                <w:szCs w:val="24"/>
              </w:rPr>
              <w:t>(Lymph%)</w:t>
            </w:r>
            <w:r w:rsidRPr="00485543">
              <w:rPr>
                <w:rFonts w:ascii="宋体" w:hAnsi="宋体" w:cs="宋体" w:hint="eastAsia"/>
                <w:kern w:val="0"/>
                <w:sz w:val="24"/>
                <w:szCs w:val="24"/>
              </w:rPr>
              <w:t>、粒细胞百分比</w:t>
            </w:r>
            <w:r w:rsidRPr="00485543">
              <w:rPr>
                <w:rFonts w:ascii="宋体" w:hAnsi="宋体" w:cs="宋体"/>
                <w:kern w:val="0"/>
                <w:sz w:val="24"/>
                <w:szCs w:val="24"/>
              </w:rPr>
              <w:t>(Gran%)</w:t>
            </w:r>
            <w:r w:rsidRPr="00485543">
              <w:rPr>
                <w:rFonts w:ascii="宋体" w:hAnsi="宋体" w:cs="宋体" w:hint="eastAsia"/>
                <w:kern w:val="0"/>
                <w:sz w:val="24"/>
                <w:szCs w:val="24"/>
              </w:rPr>
              <w:t>、中间细胞百分比（</w:t>
            </w:r>
            <w:r w:rsidRPr="00485543">
              <w:rPr>
                <w:rFonts w:ascii="宋体" w:hAnsi="宋体" w:cs="宋体"/>
                <w:kern w:val="0"/>
                <w:sz w:val="24"/>
                <w:szCs w:val="24"/>
              </w:rPr>
              <w:t>Mid%</w:t>
            </w:r>
            <w:r w:rsidRPr="00485543">
              <w:rPr>
                <w:rFonts w:ascii="宋体" w:hAnsi="宋体" w:cs="宋体" w:hint="eastAsia"/>
                <w:kern w:val="0"/>
                <w:sz w:val="24"/>
                <w:szCs w:val="24"/>
              </w:rPr>
              <w:t>）、（红细胞、白细胞、血小板）。可以发现贫血、炎症、止血异常、血液病和肝、脾的病变及临时性感染。</w:t>
            </w:r>
          </w:p>
        </w:tc>
      </w:tr>
      <w:tr w:rsidR="00FE2E80" w:rsidRPr="00485543" w:rsidTr="003E070E">
        <w:trPr>
          <w:trHeight w:val="1259"/>
          <w:jc w:val="center"/>
        </w:trPr>
        <w:tc>
          <w:tcPr>
            <w:tcW w:w="614" w:type="pct"/>
            <w:vMerge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64" w:type="pct"/>
            <w:vMerge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022" w:type="pct"/>
            <w:vAlign w:val="center"/>
          </w:tcPr>
          <w:p w:rsidR="00FE2E80" w:rsidRPr="00485543" w:rsidRDefault="00FE2E80" w:rsidP="003E070E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8554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尿常规</w:t>
            </w:r>
            <w:r w:rsidRPr="00485543">
              <w:rPr>
                <w:rFonts w:ascii="宋体" w:hAnsi="宋体" w:cs="宋体"/>
                <w:b/>
                <w:kern w:val="0"/>
                <w:sz w:val="24"/>
                <w:szCs w:val="24"/>
              </w:rPr>
              <w:t>10</w:t>
            </w:r>
            <w:r w:rsidRPr="0048554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项+镜检 </w:t>
            </w:r>
          </w:p>
          <w:p w:rsidR="00FE2E80" w:rsidRPr="00485543" w:rsidRDefault="00FE2E80" w:rsidP="003E070E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485543">
              <w:rPr>
                <w:rFonts w:ascii="宋体" w:hAnsi="宋体" w:cs="宋体" w:hint="eastAsia"/>
                <w:kern w:val="0"/>
                <w:sz w:val="24"/>
                <w:szCs w:val="24"/>
              </w:rPr>
              <w:t>蛋白，糖，比重，酮体，尿胆元，胆红素，潜血，白细胞，</w:t>
            </w:r>
            <w:r w:rsidRPr="00485543">
              <w:rPr>
                <w:rFonts w:ascii="宋体" w:hAnsi="宋体" w:cs="宋体"/>
                <w:kern w:val="0"/>
                <w:sz w:val="24"/>
                <w:szCs w:val="24"/>
              </w:rPr>
              <w:t xml:space="preserve">PH, </w:t>
            </w:r>
            <w:r w:rsidRPr="00485543">
              <w:rPr>
                <w:rFonts w:ascii="宋体" w:hAnsi="宋体" w:cs="宋体" w:hint="eastAsia"/>
                <w:kern w:val="0"/>
                <w:sz w:val="24"/>
                <w:szCs w:val="24"/>
              </w:rPr>
              <w:t>亚硝酸盐，镜检</w:t>
            </w:r>
          </w:p>
        </w:tc>
      </w:tr>
      <w:tr w:rsidR="00FE2E80" w:rsidRPr="00485543" w:rsidTr="003E070E">
        <w:trPr>
          <w:trHeight w:val="331"/>
          <w:jc w:val="center"/>
        </w:trPr>
        <w:tc>
          <w:tcPr>
            <w:tcW w:w="614" w:type="pct"/>
            <w:vMerge w:val="restar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lastRenderedPageBreak/>
              <w:t>6</w:t>
            </w:r>
          </w:p>
        </w:tc>
        <w:tc>
          <w:tcPr>
            <w:tcW w:w="1364" w:type="pct"/>
            <w:vMerge w:val="restar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cs="仿宋_GB2312" w:hint="eastAsia"/>
                <w:sz w:val="24"/>
              </w:rPr>
              <w:t>生化</w:t>
            </w:r>
            <w:r w:rsidRPr="00485543">
              <w:rPr>
                <w:rFonts w:ascii="宋体" w:hAnsi="宋体" w:cs="仿宋_GB2312"/>
                <w:sz w:val="24"/>
              </w:rPr>
              <w:t>检查</w:t>
            </w:r>
            <w:r>
              <w:rPr>
                <w:rFonts w:ascii="宋体" w:hAnsi="宋体" w:cs="仿宋_GB2312" w:hint="eastAsia"/>
                <w:sz w:val="24"/>
              </w:rPr>
              <w:t>（餐前</w:t>
            </w:r>
            <w:r>
              <w:rPr>
                <w:rFonts w:ascii="宋体" w:hAnsi="宋体" w:cs="仿宋_GB2312"/>
                <w:sz w:val="24"/>
              </w:rPr>
              <w:t>检查</w:t>
            </w:r>
            <w:r>
              <w:rPr>
                <w:rFonts w:ascii="宋体" w:hAnsi="宋体" w:cs="仿宋_GB2312" w:hint="eastAsia"/>
                <w:sz w:val="24"/>
              </w:rPr>
              <w:t>）</w:t>
            </w:r>
          </w:p>
        </w:tc>
        <w:tc>
          <w:tcPr>
            <w:tcW w:w="3022" w:type="pct"/>
            <w:vAlign w:val="center"/>
          </w:tcPr>
          <w:p w:rsidR="00FE2E80" w:rsidRPr="00485543" w:rsidRDefault="00FE2E80" w:rsidP="003E070E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5543">
              <w:rPr>
                <w:rFonts w:ascii="宋体" w:hAnsi="宋体" w:hint="eastAsia"/>
                <w:b/>
                <w:sz w:val="24"/>
              </w:rPr>
              <w:t>肝功能两项：</w:t>
            </w:r>
            <w:r w:rsidRPr="00485543">
              <w:rPr>
                <w:rFonts w:ascii="宋体" w:hAnsi="宋体" w:cs="宋体" w:hint="eastAsia"/>
                <w:kern w:val="0"/>
                <w:sz w:val="24"/>
                <w:szCs w:val="24"/>
              </w:rPr>
              <w:t>谷丙转氨酶（ALT）</w:t>
            </w:r>
          </w:p>
          <w:p w:rsidR="00FE2E80" w:rsidRPr="00485543" w:rsidRDefault="00FE2E80" w:rsidP="003E070E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85543">
              <w:rPr>
                <w:rFonts w:ascii="宋体" w:hAnsi="宋体" w:cs="宋体" w:hint="eastAsia"/>
                <w:kern w:val="0"/>
                <w:sz w:val="24"/>
                <w:szCs w:val="24"/>
              </w:rPr>
              <w:t>谷草转氨酶（AST）</w:t>
            </w:r>
            <w:r w:rsidR="00270852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="00270852" w:rsidRPr="00BE5230">
              <w:rPr>
                <w:rFonts w:ascii="宋体" w:hAnsi="宋体" w:cs="宋体" w:hint="eastAsia"/>
                <w:kern w:val="0"/>
                <w:sz w:val="24"/>
              </w:rPr>
              <w:t>血清总蛋白测定(TP)</w:t>
            </w:r>
            <w:r w:rsidR="00270852" w:rsidRPr="00E76B96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  <w:r w:rsidR="00270852" w:rsidRPr="00BE5230">
              <w:rPr>
                <w:rFonts w:ascii="宋体" w:hAnsi="宋体" w:cs="宋体" w:hint="eastAsia"/>
                <w:kern w:val="0"/>
                <w:sz w:val="24"/>
              </w:rPr>
              <w:t>血清总胆红素测定(TBIL)</w:t>
            </w:r>
            <w:r w:rsidRPr="00485543">
              <w:rPr>
                <w:rFonts w:ascii="宋体" w:hAnsi="宋体" w:hint="eastAsia"/>
                <w:sz w:val="24"/>
              </w:rPr>
              <w:t>检查肝脏疾病</w:t>
            </w:r>
          </w:p>
        </w:tc>
      </w:tr>
      <w:tr w:rsidR="00FE2E80" w:rsidRPr="00485543" w:rsidTr="003E070E">
        <w:trPr>
          <w:trHeight w:val="557"/>
          <w:jc w:val="center"/>
        </w:trPr>
        <w:tc>
          <w:tcPr>
            <w:tcW w:w="614" w:type="pct"/>
            <w:vMerge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64" w:type="pct"/>
            <w:vMerge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022" w:type="pct"/>
            <w:vAlign w:val="center"/>
          </w:tcPr>
          <w:p w:rsidR="00FE2E80" w:rsidRPr="00485543" w:rsidRDefault="00FE2E80" w:rsidP="003E070E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85543">
              <w:rPr>
                <w:rFonts w:ascii="宋体" w:hAnsi="宋体" w:hint="eastAsia"/>
                <w:b/>
                <w:sz w:val="24"/>
              </w:rPr>
              <w:t>免疫检查：</w:t>
            </w:r>
            <w:r w:rsidRPr="00485543">
              <w:rPr>
                <w:rFonts w:ascii="宋体" w:hAnsi="宋体" w:cs="宋体" w:hint="eastAsia"/>
                <w:kern w:val="0"/>
                <w:sz w:val="24"/>
                <w:szCs w:val="24"/>
              </w:rPr>
              <w:t>乙肝表面抗原（本人签字）</w:t>
            </w:r>
          </w:p>
        </w:tc>
      </w:tr>
      <w:tr w:rsidR="00FE2E80" w:rsidRPr="00485543" w:rsidTr="003E070E">
        <w:trPr>
          <w:trHeight w:val="916"/>
          <w:jc w:val="center"/>
        </w:trPr>
        <w:tc>
          <w:tcPr>
            <w:tcW w:w="614" w:type="pct"/>
            <w:vMerge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64" w:type="pct"/>
            <w:vMerge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022" w:type="pct"/>
            <w:vAlign w:val="center"/>
          </w:tcPr>
          <w:p w:rsidR="00FE2E80" w:rsidRPr="00485543" w:rsidRDefault="00FE2E80" w:rsidP="003E070E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85543">
              <w:rPr>
                <w:rFonts w:ascii="宋体" w:hAnsi="宋体" w:hint="eastAsia"/>
                <w:b/>
                <w:sz w:val="24"/>
              </w:rPr>
              <w:t>肾功能</w:t>
            </w:r>
            <w:r w:rsidRPr="00485543">
              <w:rPr>
                <w:rFonts w:ascii="宋体" w:hAnsi="宋体" w:hint="eastAsia"/>
                <w:sz w:val="24"/>
              </w:rPr>
              <w:t>：</w:t>
            </w:r>
            <w:r w:rsidRPr="00485543">
              <w:rPr>
                <w:rFonts w:ascii="宋体" w:hAnsi="宋体" w:cs="宋体" w:hint="eastAsia"/>
                <w:kern w:val="0"/>
                <w:sz w:val="24"/>
                <w:szCs w:val="24"/>
              </w:rPr>
              <w:t>尿素氮（BUN）、肌酐（CR）、尿酸，</w:t>
            </w:r>
            <w:r w:rsidRPr="00485543">
              <w:rPr>
                <w:rFonts w:ascii="宋体" w:hAnsi="宋体" w:hint="eastAsia"/>
                <w:sz w:val="24"/>
              </w:rPr>
              <w:t>检查肾脏功能</w:t>
            </w:r>
          </w:p>
        </w:tc>
      </w:tr>
      <w:tr w:rsidR="00FE2E80" w:rsidRPr="00485543" w:rsidTr="003E070E">
        <w:trPr>
          <w:trHeight w:val="840"/>
          <w:jc w:val="center"/>
        </w:trPr>
        <w:tc>
          <w:tcPr>
            <w:tcW w:w="614" w:type="pct"/>
            <w:vMerge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64" w:type="pct"/>
            <w:vMerge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022" w:type="pct"/>
            <w:vAlign w:val="center"/>
          </w:tcPr>
          <w:p w:rsidR="00FE2E80" w:rsidRPr="00485543" w:rsidRDefault="00FE2E80" w:rsidP="003E070E">
            <w:pPr>
              <w:spacing w:line="360" w:lineRule="auto"/>
              <w:rPr>
                <w:rFonts w:ascii="宋体" w:hAnsi="宋体"/>
                <w:sz w:val="24"/>
              </w:rPr>
            </w:pPr>
            <w:r w:rsidRPr="00485543">
              <w:rPr>
                <w:rFonts w:ascii="宋体" w:hAnsi="宋体" w:hint="eastAsia"/>
                <w:b/>
                <w:sz w:val="24"/>
              </w:rPr>
              <w:t>血糖</w:t>
            </w:r>
            <w:r w:rsidRPr="00485543">
              <w:rPr>
                <w:rFonts w:ascii="宋体" w:hAnsi="宋体" w:hint="eastAsia"/>
                <w:sz w:val="24"/>
              </w:rPr>
              <w:t>：葡萄糖（GLU）</w:t>
            </w:r>
          </w:p>
          <w:p w:rsidR="00FE2E80" w:rsidRPr="00485543" w:rsidRDefault="00FE2E80" w:rsidP="003E070E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85543">
              <w:rPr>
                <w:rFonts w:ascii="宋体" w:hAnsi="宋体" w:hint="eastAsia"/>
                <w:sz w:val="24"/>
              </w:rPr>
              <w:t>协助糖尿病的诊断及是否低血糖</w:t>
            </w:r>
          </w:p>
        </w:tc>
      </w:tr>
      <w:tr w:rsidR="00FE2E80" w:rsidRPr="00485543" w:rsidTr="003E070E">
        <w:trPr>
          <w:trHeight w:val="1898"/>
          <w:jc w:val="center"/>
        </w:trPr>
        <w:tc>
          <w:tcPr>
            <w:tcW w:w="614" w:type="pct"/>
            <w:vMerge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64" w:type="pct"/>
            <w:vMerge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022" w:type="pct"/>
            <w:vAlign w:val="center"/>
          </w:tcPr>
          <w:p w:rsidR="00FE2E80" w:rsidRPr="00485543" w:rsidRDefault="00FE2E80" w:rsidP="003E070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5543">
              <w:rPr>
                <w:rFonts w:ascii="宋体" w:hAnsi="宋体" w:hint="eastAsia"/>
                <w:b/>
                <w:sz w:val="24"/>
              </w:rPr>
              <w:t>血脂四项</w:t>
            </w:r>
            <w:r w:rsidRPr="00485543">
              <w:rPr>
                <w:rFonts w:ascii="宋体" w:hAnsi="宋体" w:hint="eastAsia"/>
                <w:sz w:val="24"/>
              </w:rPr>
              <w:t>：甘油三脂（TG)、 总胆固醇（TC)、</w:t>
            </w:r>
            <w:r w:rsidRPr="00485543">
              <w:rPr>
                <w:rFonts w:ascii="宋体" w:hAnsi="宋体" w:cs="宋体" w:hint="eastAsia"/>
                <w:kern w:val="0"/>
                <w:sz w:val="24"/>
                <w:szCs w:val="24"/>
              </w:rPr>
              <w:t>低密度脂蛋白（LDL—C）</w:t>
            </w:r>
            <w:r w:rsidRPr="0048554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485543">
              <w:rPr>
                <w:rFonts w:ascii="宋体" w:hAnsi="宋体" w:cs="宋体" w:hint="eastAsia"/>
                <w:kern w:val="0"/>
                <w:sz w:val="24"/>
                <w:szCs w:val="24"/>
              </w:rPr>
              <w:t>高密度脂蛋白（HDL—C）</w:t>
            </w:r>
          </w:p>
          <w:p w:rsidR="00FE2E80" w:rsidRDefault="00FE2E80" w:rsidP="003E070E">
            <w:pPr>
              <w:spacing w:line="360" w:lineRule="auto"/>
              <w:rPr>
                <w:rFonts w:ascii="宋体" w:hAnsi="宋体"/>
                <w:sz w:val="24"/>
              </w:rPr>
            </w:pPr>
            <w:r w:rsidRPr="00485543">
              <w:rPr>
                <w:rFonts w:ascii="宋体" w:hAnsi="宋体" w:hint="eastAsia"/>
                <w:sz w:val="24"/>
              </w:rPr>
              <w:t>用于评价有无血脂异常。可诊断高血脂症、动脉硬化和心血管疾病。</w:t>
            </w:r>
          </w:p>
          <w:p w:rsidR="00BC348B" w:rsidRPr="00485543" w:rsidRDefault="00BC348B" w:rsidP="003E070E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FE2E80" w:rsidRPr="00485543" w:rsidTr="003E070E">
        <w:trPr>
          <w:trHeight w:val="2828"/>
          <w:jc w:val="center"/>
        </w:trPr>
        <w:tc>
          <w:tcPr>
            <w:tcW w:w="61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7</w:t>
            </w:r>
          </w:p>
        </w:tc>
        <w:tc>
          <w:tcPr>
            <w:tcW w:w="136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cs="宋体" w:hint="eastAsia"/>
                <w:kern w:val="0"/>
                <w:sz w:val="24"/>
                <w:szCs w:val="24"/>
              </w:rPr>
              <w:t>肿</w:t>
            </w:r>
            <w:r w:rsidR="00BF7D7A">
              <w:rPr>
                <w:rFonts w:ascii="宋体" w:hAnsi="宋体" w:cs="宋体" w:hint="eastAsia"/>
                <w:kern w:val="0"/>
                <w:sz w:val="24"/>
              </w:rPr>
              <w:t>瘤标志物七</w:t>
            </w:r>
            <w:r w:rsidRPr="00485543"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cs="宋体" w:hint="eastAsia"/>
                <w:kern w:val="0"/>
                <w:sz w:val="24"/>
              </w:rPr>
              <w:t>（餐前</w:t>
            </w:r>
            <w:r>
              <w:rPr>
                <w:rFonts w:ascii="宋体" w:hAnsi="宋体" w:cs="宋体"/>
                <w:kern w:val="0"/>
                <w:sz w:val="24"/>
              </w:rPr>
              <w:t>检查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3022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8554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甲胎蛋白（AFP</w:t>
            </w:r>
            <w:r w:rsidR="0027386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）</w:t>
            </w:r>
          </w:p>
          <w:p w:rsidR="00FE2E80" w:rsidRPr="00485543" w:rsidRDefault="00FE2E80" w:rsidP="003E070E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8554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癌胚抗原(CEA)</w:t>
            </w:r>
          </w:p>
          <w:p w:rsidR="00FE2E80" w:rsidRPr="00485543" w:rsidRDefault="00FE2E80" w:rsidP="003E070E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85543">
              <w:rPr>
                <w:rFonts w:ascii="宋体" w:hAnsi="宋体" w:cs="宋体" w:hint="eastAsia"/>
                <w:kern w:val="0"/>
                <w:sz w:val="24"/>
                <w:szCs w:val="24"/>
              </w:rPr>
              <w:t>用于肝癌及多种消化道肿瘤的筛查及预警</w:t>
            </w:r>
          </w:p>
          <w:p w:rsidR="00FE2E80" w:rsidRPr="00485543" w:rsidRDefault="00FE2E80" w:rsidP="003E070E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8554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前列腺特异抗原（PSA、男）</w:t>
            </w:r>
          </w:p>
          <w:p w:rsidR="00FE2E80" w:rsidRDefault="00FE2E80" w:rsidP="003E07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85543">
              <w:rPr>
                <w:rFonts w:ascii="宋体" w:hAnsi="宋体" w:hint="eastAsia"/>
                <w:sz w:val="24"/>
              </w:rPr>
              <w:t>男性前列腺癌的筛查及预警</w:t>
            </w:r>
          </w:p>
          <w:p w:rsidR="00F92E3F" w:rsidRPr="00EE46AB" w:rsidRDefault="00F92E3F" w:rsidP="00F92E3F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EE46AB">
              <w:rPr>
                <w:rFonts w:ascii="宋体" w:hAnsi="宋体" w:hint="eastAsia"/>
                <w:b/>
                <w:sz w:val="24"/>
              </w:rPr>
              <w:t>胰腺癌（CA19-9）</w:t>
            </w:r>
          </w:p>
          <w:p w:rsidR="00F92E3F" w:rsidRPr="00EE46AB" w:rsidRDefault="00F92E3F" w:rsidP="00F92E3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EE46AB">
              <w:rPr>
                <w:rFonts w:ascii="宋体" w:hAnsi="宋体" w:hint="eastAsia"/>
                <w:sz w:val="24"/>
              </w:rPr>
              <w:t>胰腺癌</w:t>
            </w:r>
            <w:r w:rsidR="000E7A7F">
              <w:rPr>
                <w:rFonts w:ascii="宋体" w:hAnsi="宋体"/>
                <w:sz w:val="24"/>
              </w:rPr>
              <w:t>、胆</w:t>
            </w:r>
            <w:r w:rsidR="000E7A7F">
              <w:rPr>
                <w:rFonts w:ascii="宋体" w:hAnsi="宋体" w:hint="eastAsia"/>
                <w:sz w:val="24"/>
              </w:rPr>
              <w:t>囊</w:t>
            </w:r>
            <w:r w:rsidRPr="00EE46AB">
              <w:rPr>
                <w:rFonts w:ascii="宋体" w:hAnsi="宋体"/>
                <w:sz w:val="24"/>
              </w:rPr>
              <w:t>恶性肿瘤的筛查及预警</w:t>
            </w:r>
          </w:p>
          <w:p w:rsidR="00F92E3F" w:rsidRPr="00EE46AB" w:rsidRDefault="00F92E3F" w:rsidP="00F92E3F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EE46AB">
              <w:rPr>
                <w:rFonts w:ascii="宋体" w:hAnsi="宋体"/>
                <w:b/>
                <w:sz w:val="24"/>
              </w:rPr>
              <w:t>肺癌</w:t>
            </w:r>
            <w:r w:rsidRPr="00EE46AB">
              <w:rPr>
                <w:rFonts w:ascii="宋体" w:hAnsi="宋体" w:hint="eastAsia"/>
                <w:b/>
                <w:sz w:val="24"/>
              </w:rPr>
              <w:t>（神经元</w:t>
            </w:r>
            <w:r w:rsidRPr="00EE46AB">
              <w:rPr>
                <w:rFonts w:ascii="宋体" w:hAnsi="宋体"/>
                <w:b/>
                <w:sz w:val="24"/>
              </w:rPr>
              <w:t>特异性烯醇化酶</w:t>
            </w:r>
            <w:r w:rsidRPr="00EE46AB">
              <w:rPr>
                <w:rFonts w:ascii="宋体" w:hAnsi="宋体" w:hint="eastAsia"/>
                <w:b/>
                <w:sz w:val="24"/>
              </w:rPr>
              <w:t>NSE</w:t>
            </w:r>
            <w:r w:rsidR="0027386C" w:rsidRPr="00EE46AB">
              <w:rPr>
                <w:rFonts w:ascii="宋体" w:hAnsi="宋体" w:hint="eastAsia"/>
                <w:b/>
                <w:sz w:val="24"/>
              </w:rPr>
              <w:t>）</w:t>
            </w:r>
          </w:p>
          <w:p w:rsidR="00F92E3F" w:rsidRPr="00EE46AB" w:rsidRDefault="00F92E3F" w:rsidP="00F92E3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EE46AB">
              <w:rPr>
                <w:rFonts w:ascii="宋体" w:hAnsi="宋体"/>
                <w:sz w:val="24"/>
              </w:rPr>
              <w:t>肺癌的筛查及预警</w:t>
            </w:r>
          </w:p>
          <w:p w:rsidR="00EE46AB" w:rsidRPr="00726DCA" w:rsidRDefault="00EE46AB" w:rsidP="00EE46AB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726DCA">
              <w:rPr>
                <w:rFonts w:ascii="宋体" w:hAnsi="宋体" w:hint="eastAsia"/>
                <w:b/>
                <w:sz w:val="24"/>
              </w:rPr>
              <w:t>消化</w:t>
            </w:r>
            <w:r w:rsidRPr="00726DCA">
              <w:rPr>
                <w:rFonts w:ascii="宋体" w:hAnsi="宋体"/>
                <w:b/>
                <w:sz w:val="24"/>
              </w:rPr>
              <w:t>道癌</w:t>
            </w:r>
            <w:r w:rsidRPr="00726DCA">
              <w:rPr>
                <w:rFonts w:ascii="宋体" w:hAnsi="宋体" w:hint="eastAsia"/>
                <w:b/>
                <w:sz w:val="24"/>
              </w:rPr>
              <w:t>（CA724）</w:t>
            </w:r>
          </w:p>
          <w:p w:rsidR="00EE46AB" w:rsidRPr="00F92E3F" w:rsidRDefault="00EE46AB" w:rsidP="00EE46AB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26DCA">
              <w:rPr>
                <w:rFonts w:ascii="宋体" w:hAnsi="宋体" w:hint="eastAsia"/>
                <w:sz w:val="24"/>
              </w:rPr>
              <w:t>胃癌、直肠癌肿瘤的筛查</w:t>
            </w:r>
            <w:r w:rsidRPr="00726DCA">
              <w:rPr>
                <w:rFonts w:ascii="宋体" w:hAnsi="宋体"/>
                <w:sz w:val="24"/>
              </w:rPr>
              <w:t>及预警</w:t>
            </w:r>
          </w:p>
        </w:tc>
      </w:tr>
      <w:tr w:rsidR="00FE2E80" w:rsidRPr="00485543" w:rsidTr="003E070E">
        <w:trPr>
          <w:trHeight w:val="828"/>
          <w:jc w:val="center"/>
        </w:trPr>
        <w:tc>
          <w:tcPr>
            <w:tcW w:w="61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/>
                <w:sz w:val="24"/>
              </w:rPr>
              <w:t>8</w:t>
            </w:r>
          </w:p>
        </w:tc>
        <w:tc>
          <w:tcPr>
            <w:tcW w:w="136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cs="仿宋_GB2312" w:hint="eastAsia"/>
                <w:sz w:val="24"/>
              </w:rPr>
              <w:t>放射科</w:t>
            </w:r>
          </w:p>
        </w:tc>
        <w:tc>
          <w:tcPr>
            <w:tcW w:w="3022" w:type="pct"/>
            <w:vAlign w:val="center"/>
          </w:tcPr>
          <w:p w:rsidR="00FE2E80" w:rsidRPr="00485543" w:rsidRDefault="00F92E3F" w:rsidP="003E070E">
            <w:pPr>
              <w:spacing w:line="360" w:lineRule="auto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DR数字胸片</w:t>
            </w:r>
            <w:r w:rsidR="00FE2E80" w:rsidRPr="00485543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  <w:r w:rsidR="00FE2E80" w:rsidRPr="00485543">
              <w:rPr>
                <w:rFonts w:ascii="宋体" w:hAnsi="宋体" w:hint="eastAsia"/>
                <w:sz w:val="24"/>
              </w:rPr>
              <w:t>查肺、纵隔、横膈、胸膜腔、心脏大小等情况</w:t>
            </w:r>
          </w:p>
        </w:tc>
      </w:tr>
      <w:tr w:rsidR="00FE2E80" w:rsidRPr="00485543" w:rsidTr="003E070E">
        <w:trPr>
          <w:trHeight w:val="1704"/>
          <w:jc w:val="center"/>
        </w:trPr>
        <w:tc>
          <w:tcPr>
            <w:tcW w:w="61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/>
                <w:sz w:val="24"/>
              </w:rPr>
              <w:lastRenderedPageBreak/>
              <w:t>9</w:t>
            </w:r>
          </w:p>
        </w:tc>
        <w:tc>
          <w:tcPr>
            <w:tcW w:w="136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cs="仿宋_GB2312" w:hint="eastAsia"/>
                <w:sz w:val="24"/>
              </w:rPr>
              <w:t>心电图</w:t>
            </w:r>
          </w:p>
        </w:tc>
        <w:tc>
          <w:tcPr>
            <w:tcW w:w="3022" w:type="pct"/>
            <w:vAlign w:val="center"/>
          </w:tcPr>
          <w:p w:rsidR="00FE2E80" w:rsidRPr="00485543" w:rsidRDefault="00FE2E80" w:rsidP="003E070E">
            <w:pPr>
              <w:spacing w:line="360" w:lineRule="auto"/>
              <w:rPr>
                <w:rFonts w:ascii="宋体" w:hAnsi="宋体"/>
                <w:sz w:val="24"/>
              </w:rPr>
            </w:pPr>
            <w:r w:rsidRPr="00485543">
              <w:rPr>
                <w:rFonts w:ascii="宋体" w:hAnsi="宋体"/>
                <w:b/>
                <w:sz w:val="24"/>
              </w:rPr>
              <w:t>12</w:t>
            </w:r>
            <w:r w:rsidRPr="00485543">
              <w:rPr>
                <w:rFonts w:ascii="宋体" w:hAnsi="宋体" w:hint="eastAsia"/>
                <w:b/>
                <w:sz w:val="24"/>
              </w:rPr>
              <w:t>导联心电图</w:t>
            </w:r>
          </w:p>
          <w:p w:rsidR="00FE2E80" w:rsidRPr="00485543" w:rsidRDefault="00FE2E80" w:rsidP="003E070E">
            <w:pPr>
              <w:spacing w:line="360" w:lineRule="auto"/>
              <w:jc w:val="left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hint="eastAsia"/>
                <w:sz w:val="24"/>
              </w:rPr>
              <w:t>检查心脏最常用的方式。心电反应性疾病检查尤其对心律失常是最准确的诊断方法，对心肌缺血和其他非循环系统疾病，如低血钾和甲亢也有一定的诊断意义。</w:t>
            </w:r>
          </w:p>
        </w:tc>
      </w:tr>
      <w:tr w:rsidR="00FE2E80" w:rsidRPr="00485543" w:rsidTr="003E070E">
        <w:trPr>
          <w:trHeight w:val="1261"/>
          <w:jc w:val="center"/>
        </w:trPr>
        <w:tc>
          <w:tcPr>
            <w:tcW w:w="61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/>
                <w:sz w:val="24"/>
              </w:rPr>
              <w:t>10</w:t>
            </w:r>
          </w:p>
        </w:tc>
        <w:tc>
          <w:tcPr>
            <w:tcW w:w="136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cs="仿宋_GB2312" w:hint="eastAsia"/>
                <w:sz w:val="24"/>
              </w:rPr>
              <w:t>上腹部彩超</w:t>
            </w:r>
            <w:r>
              <w:rPr>
                <w:rFonts w:ascii="宋体" w:hAnsi="宋体" w:cs="仿宋_GB2312" w:hint="eastAsia"/>
                <w:sz w:val="24"/>
              </w:rPr>
              <w:t>（餐前</w:t>
            </w:r>
            <w:r>
              <w:rPr>
                <w:rFonts w:ascii="宋体" w:hAnsi="宋体" w:cs="仿宋_GB2312"/>
                <w:sz w:val="24"/>
              </w:rPr>
              <w:t>检查</w:t>
            </w:r>
            <w:r>
              <w:rPr>
                <w:rFonts w:ascii="宋体" w:hAnsi="宋体" w:cs="仿宋_GB2312" w:hint="eastAsia"/>
                <w:sz w:val="24"/>
              </w:rPr>
              <w:t>）</w:t>
            </w:r>
          </w:p>
        </w:tc>
        <w:tc>
          <w:tcPr>
            <w:tcW w:w="3022" w:type="pct"/>
            <w:vAlign w:val="center"/>
          </w:tcPr>
          <w:p w:rsidR="00FE2E80" w:rsidRPr="00485543" w:rsidRDefault="00FE2E80" w:rsidP="003E070E">
            <w:pPr>
              <w:spacing w:line="360" w:lineRule="auto"/>
              <w:rPr>
                <w:rFonts w:ascii="宋体" w:hAnsi="宋体"/>
                <w:sz w:val="24"/>
              </w:rPr>
            </w:pPr>
            <w:r w:rsidRPr="00485543">
              <w:rPr>
                <w:rFonts w:ascii="宋体" w:hAnsi="宋体" w:hint="eastAsia"/>
                <w:b/>
                <w:sz w:val="24"/>
              </w:rPr>
              <w:t>肝、胆、脾、胰、双肾</w:t>
            </w:r>
          </w:p>
          <w:p w:rsidR="00FE2E80" w:rsidRPr="00485543" w:rsidRDefault="004243B0" w:rsidP="003E070E">
            <w:pPr>
              <w:spacing w:line="360" w:lineRule="auto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检查器官有无占位性疾病、血管瘤、肿瘤、炎症等，做</w:t>
            </w:r>
            <w:r w:rsidR="00FE2E80" w:rsidRPr="00485543">
              <w:rPr>
                <w:rFonts w:ascii="宋体" w:hAnsi="宋体" w:hint="eastAsia"/>
                <w:sz w:val="24"/>
              </w:rPr>
              <w:t>到肿瘤的早期发现、早期推断、早期治疗。</w:t>
            </w:r>
          </w:p>
        </w:tc>
      </w:tr>
      <w:tr w:rsidR="00FE2E80" w:rsidRPr="00485543" w:rsidTr="003E070E">
        <w:trPr>
          <w:trHeight w:val="570"/>
          <w:jc w:val="center"/>
        </w:trPr>
        <w:tc>
          <w:tcPr>
            <w:tcW w:w="61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11</w:t>
            </w:r>
          </w:p>
        </w:tc>
        <w:tc>
          <w:tcPr>
            <w:tcW w:w="136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hint="eastAsia"/>
                <w:sz w:val="24"/>
              </w:rPr>
              <w:t>下腹超声</w:t>
            </w:r>
          </w:p>
        </w:tc>
        <w:tc>
          <w:tcPr>
            <w:tcW w:w="3022" w:type="pct"/>
            <w:vAlign w:val="center"/>
          </w:tcPr>
          <w:p w:rsidR="00FE2E80" w:rsidRPr="00485543" w:rsidRDefault="00FE2E80" w:rsidP="003E070E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485543">
              <w:rPr>
                <w:rFonts w:ascii="宋体" w:hAnsi="宋体" w:cs="宋体" w:hint="eastAsia"/>
                <w:kern w:val="0"/>
                <w:sz w:val="24"/>
                <w:szCs w:val="24"/>
              </w:rPr>
              <w:t>膀胱、输尿管、前列腺</w:t>
            </w:r>
          </w:p>
        </w:tc>
      </w:tr>
      <w:tr w:rsidR="00FE2E80" w:rsidRPr="00485543" w:rsidTr="003E070E">
        <w:trPr>
          <w:trHeight w:val="550"/>
          <w:jc w:val="center"/>
        </w:trPr>
        <w:tc>
          <w:tcPr>
            <w:tcW w:w="61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cs="仿宋_GB2312" w:hint="eastAsia"/>
                <w:sz w:val="24"/>
              </w:rPr>
              <w:t>12</w:t>
            </w:r>
          </w:p>
        </w:tc>
        <w:tc>
          <w:tcPr>
            <w:tcW w:w="136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cs="仿宋_GB2312" w:hint="eastAsia"/>
                <w:sz w:val="24"/>
              </w:rPr>
              <w:t>甲状腺彩超</w:t>
            </w:r>
          </w:p>
        </w:tc>
        <w:tc>
          <w:tcPr>
            <w:tcW w:w="3022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left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hint="eastAsia"/>
                <w:sz w:val="24"/>
              </w:rPr>
              <w:t>甲状腺结节及肿瘤检查</w:t>
            </w:r>
          </w:p>
        </w:tc>
      </w:tr>
      <w:tr w:rsidR="00FE2E80" w:rsidRPr="00485543" w:rsidTr="003E070E">
        <w:trPr>
          <w:trHeight w:val="842"/>
          <w:jc w:val="center"/>
        </w:trPr>
        <w:tc>
          <w:tcPr>
            <w:tcW w:w="614" w:type="pct"/>
            <w:vAlign w:val="center"/>
          </w:tcPr>
          <w:p w:rsidR="00FE2E80" w:rsidRPr="009455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45598">
              <w:rPr>
                <w:rFonts w:ascii="宋体" w:hAnsi="宋体" w:cs="仿宋_GB2312" w:hint="eastAsia"/>
                <w:sz w:val="24"/>
              </w:rPr>
              <w:t>13</w:t>
            </w:r>
          </w:p>
        </w:tc>
        <w:tc>
          <w:tcPr>
            <w:tcW w:w="1364" w:type="pct"/>
            <w:vAlign w:val="center"/>
          </w:tcPr>
          <w:p w:rsidR="00FE2E80" w:rsidRPr="009455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45598">
              <w:rPr>
                <w:rFonts w:ascii="宋体" w:hAnsi="宋体" w:cs="仿宋_GB2312" w:hint="eastAsia"/>
                <w:sz w:val="24"/>
              </w:rPr>
              <w:t>颈动脉</w:t>
            </w:r>
            <w:r w:rsidRPr="00945598">
              <w:rPr>
                <w:rFonts w:ascii="宋体" w:hAnsi="宋体" w:cs="仿宋_GB2312"/>
                <w:sz w:val="24"/>
              </w:rPr>
              <w:t>彩超</w:t>
            </w:r>
          </w:p>
        </w:tc>
        <w:tc>
          <w:tcPr>
            <w:tcW w:w="3022" w:type="pct"/>
            <w:vAlign w:val="center"/>
          </w:tcPr>
          <w:p w:rsidR="00FE2E80" w:rsidRPr="004B38F8" w:rsidRDefault="00FE2E80" w:rsidP="00726DCA">
            <w:pPr>
              <w:spacing w:line="360" w:lineRule="auto"/>
              <w:jc w:val="left"/>
              <w:rPr>
                <w:rFonts w:ascii="宋体" w:hAnsi="宋体"/>
                <w:color w:val="FF0000"/>
                <w:sz w:val="24"/>
              </w:rPr>
            </w:pPr>
            <w:r w:rsidRPr="00945598">
              <w:rPr>
                <w:rFonts w:ascii="宋体" w:hAnsi="宋体" w:hint="eastAsia"/>
                <w:sz w:val="24"/>
              </w:rPr>
              <w:t>检查颈动脉血管的病变，了解血管硬化，狭窄、斑块等异常情况</w:t>
            </w:r>
          </w:p>
        </w:tc>
      </w:tr>
      <w:tr w:rsidR="00FE2E80" w:rsidRPr="00485543" w:rsidTr="003E070E">
        <w:trPr>
          <w:trHeight w:val="842"/>
          <w:jc w:val="center"/>
        </w:trPr>
        <w:tc>
          <w:tcPr>
            <w:tcW w:w="61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/>
                <w:sz w:val="24"/>
              </w:rPr>
              <w:t>1</w:t>
            </w:r>
            <w:r>
              <w:rPr>
                <w:rFonts w:ascii="宋体" w:hAnsi="宋体" w:cs="仿宋_GB2312"/>
                <w:sz w:val="24"/>
              </w:rPr>
              <w:t>4</w:t>
            </w:r>
          </w:p>
        </w:tc>
        <w:tc>
          <w:tcPr>
            <w:tcW w:w="136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cs="仿宋_GB2312" w:hint="eastAsia"/>
                <w:sz w:val="24"/>
              </w:rPr>
              <w:t>骨密度检查</w:t>
            </w:r>
          </w:p>
        </w:tc>
        <w:tc>
          <w:tcPr>
            <w:tcW w:w="3022" w:type="pct"/>
            <w:vAlign w:val="center"/>
          </w:tcPr>
          <w:p w:rsidR="00FE2E80" w:rsidRPr="004B38F8" w:rsidRDefault="00FE2E80" w:rsidP="00726DCA">
            <w:pPr>
              <w:spacing w:line="360" w:lineRule="auto"/>
              <w:jc w:val="left"/>
              <w:rPr>
                <w:rFonts w:ascii="宋体" w:hAnsi="宋体" w:cs="仿宋_GB2312"/>
                <w:color w:val="FF0000"/>
                <w:sz w:val="24"/>
              </w:rPr>
            </w:pPr>
            <w:r w:rsidRPr="00485543">
              <w:rPr>
                <w:rFonts w:ascii="宋体" w:hAnsi="宋体" w:hint="eastAsia"/>
                <w:sz w:val="24"/>
              </w:rPr>
              <w:t>是否缺钙是否有骨质疏松，防止骨折及缺钙所致的相关疾病的发生</w:t>
            </w:r>
          </w:p>
        </w:tc>
      </w:tr>
      <w:tr w:rsidR="00FE2E80" w:rsidRPr="00485543" w:rsidTr="003E070E">
        <w:trPr>
          <w:trHeight w:val="839"/>
          <w:jc w:val="center"/>
        </w:trPr>
        <w:tc>
          <w:tcPr>
            <w:tcW w:w="61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1</w:t>
            </w:r>
            <w:r>
              <w:rPr>
                <w:rFonts w:ascii="宋体" w:hAnsi="宋体" w:cs="仿宋_GB2312" w:hint="eastAsia"/>
                <w:sz w:val="24"/>
              </w:rPr>
              <w:t>5</w:t>
            </w:r>
          </w:p>
        </w:tc>
        <w:tc>
          <w:tcPr>
            <w:tcW w:w="1364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hint="eastAsia"/>
                <w:sz w:val="24"/>
              </w:rPr>
              <w:t>医学专家会诊</w:t>
            </w:r>
          </w:p>
        </w:tc>
        <w:tc>
          <w:tcPr>
            <w:tcW w:w="3022" w:type="pct"/>
            <w:vAlign w:val="center"/>
          </w:tcPr>
          <w:p w:rsidR="00FE2E80" w:rsidRPr="00485543" w:rsidRDefault="00FE2E80" w:rsidP="003E07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85543">
              <w:rPr>
                <w:rFonts w:ascii="宋体" w:hAnsi="宋体" w:hint="eastAsia"/>
                <w:sz w:val="24"/>
              </w:rPr>
              <w:t>由经验丰富的医学专家根据健康状况确定个性化汇总健康方案</w:t>
            </w:r>
          </w:p>
        </w:tc>
      </w:tr>
    </w:tbl>
    <w:p w:rsidR="00FE2E80" w:rsidRDefault="00FE2E80" w:rsidP="00FE2E80">
      <w:pPr>
        <w:tabs>
          <w:tab w:val="center" w:pos="4876"/>
          <w:tab w:val="left" w:pos="7740"/>
          <w:tab w:val="left" w:pos="8420"/>
        </w:tabs>
        <w:spacing w:line="360" w:lineRule="auto"/>
        <w:jc w:val="left"/>
        <w:rPr>
          <w:sz w:val="24"/>
        </w:rPr>
      </w:pPr>
    </w:p>
    <w:p w:rsidR="00726DCA" w:rsidRDefault="00726DCA" w:rsidP="00726DCA">
      <w:pPr>
        <w:pStyle w:val="reader-word-layerreader-word-s1-3"/>
        <w:shd w:val="clear" w:color="auto" w:fill="FCFCFC"/>
        <w:spacing w:before="0" w:beforeAutospacing="0" w:after="0" w:afterAutospacing="0" w:line="360" w:lineRule="auto"/>
        <w:ind w:firstLineChars="100" w:firstLine="241"/>
        <w:rPr>
          <w:b/>
        </w:rPr>
      </w:pPr>
    </w:p>
    <w:p w:rsidR="00726DCA" w:rsidRDefault="00726DCA" w:rsidP="00726DCA">
      <w:pPr>
        <w:pStyle w:val="reader-word-layerreader-word-s1-3"/>
        <w:shd w:val="clear" w:color="auto" w:fill="FCFCFC"/>
        <w:spacing w:before="0" w:beforeAutospacing="0" w:after="0" w:afterAutospacing="0" w:line="360" w:lineRule="auto"/>
        <w:ind w:firstLineChars="100" w:firstLine="241"/>
        <w:rPr>
          <w:b/>
        </w:rPr>
      </w:pPr>
    </w:p>
    <w:p w:rsidR="00726DCA" w:rsidRDefault="00726DCA" w:rsidP="00726DCA">
      <w:pPr>
        <w:pStyle w:val="reader-word-layerreader-word-s1-3"/>
        <w:shd w:val="clear" w:color="auto" w:fill="FCFCFC"/>
        <w:spacing w:before="0" w:beforeAutospacing="0" w:after="0" w:afterAutospacing="0" w:line="360" w:lineRule="auto"/>
        <w:ind w:firstLineChars="100" w:firstLine="241"/>
        <w:rPr>
          <w:b/>
        </w:rPr>
      </w:pPr>
    </w:p>
    <w:p w:rsidR="00726DCA" w:rsidRDefault="00726DCA" w:rsidP="00726DCA">
      <w:pPr>
        <w:pStyle w:val="reader-word-layerreader-word-s1-3"/>
        <w:shd w:val="clear" w:color="auto" w:fill="FCFCFC"/>
        <w:spacing w:before="0" w:beforeAutospacing="0" w:after="0" w:afterAutospacing="0" w:line="360" w:lineRule="auto"/>
        <w:ind w:firstLineChars="100" w:firstLine="241"/>
        <w:rPr>
          <w:b/>
        </w:rPr>
      </w:pPr>
    </w:p>
    <w:p w:rsidR="00726DCA" w:rsidRDefault="00726DCA" w:rsidP="00726DCA">
      <w:pPr>
        <w:pStyle w:val="reader-word-layerreader-word-s1-3"/>
        <w:shd w:val="clear" w:color="auto" w:fill="FCFCFC"/>
        <w:spacing w:before="0" w:beforeAutospacing="0" w:after="0" w:afterAutospacing="0" w:line="360" w:lineRule="auto"/>
        <w:ind w:firstLineChars="100" w:firstLine="241"/>
        <w:rPr>
          <w:b/>
        </w:rPr>
      </w:pPr>
    </w:p>
    <w:p w:rsidR="00726DCA" w:rsidRDefault="00726DCA" w:rsidP="00726DCA">
      <w:pPr>
        <w:pStyle w:val="reader-word-layerreader-word-s1-3"/>
        <w:shd w:val="clear" w:color="auto" w:fill="FCFCFC"/>
        <w:spacing w:before="0" w:beforeAutospacing="0" w:after="0" w:afterAutospacing="0" w:line="360" w:lineRule="auto"/>
        <w:ind w:firstLineChars="100" w:firstLine="241"/>
        <w:rPr>
          <w:b/>
        </w:rPr>
      </w:pPr>
    </w:p>
    <w:p w:rsidR="00726DCA" w:rsidRDefault="00726DCA" w:rsidP="00726DCA">
      <w:pPr>
        <w:pStyle w:val="reader-word-layerreader-word-s1-3"/>
        <w:shd w:val="clear" w:color="auto" w:fill="FCFCFC"/>
        <w:spacing w:before="0" w:beforeAutospacing="0" w:after="0" w:afterAutospacing="0" w:line="360" w:lineRule="auto"/>
        <w:ind w:firstLineChars="100" w:firstLine="241"/>
        <w:rPr>
          <w:b/>
        </w:rPr>
      </w:pPr>
    </w:p>
    <w:p w:rsidR="00726DCA" w:rsidRDefault="00726DCA" w:rsidP="00726DCA">
      <w:pPr>
        <w:pStyle w:val="reader-word-layerreader-word-s1-3"/>
        <w:shd w:val="clear" w:color="auto" w:fill="FCFCFC"/>
        <w:spacing w:before="0" w:beforeAutospacing="0" w:after="0" w:afterAutospacing="0" w:line="360" w:lineRule="auto"/>
        <w:ind w:firstLineChars="100" w:firstLine="241"/>
        <w:rPr>
          <w:b/>
        </w:rPr>
      </w:pPr>
    </w:p>
    <w:p w:rsidR="00726DCA" w:rsidRDefault="00726DCA" w:rsidP="00726DCA">
      <w:pPr>
        <w:pStyle w:val="reader-word-layerreader-word-s1-3"/>
        <w:shd w:val="clear" w:color="auto" w:fill="FCFCFC"/>
        <w:spacing w:before="0" w:beforeAutospacing="0" w:after="0" w:afterAutospacing="0" w:line="360" w:lineRule="auto"/>
        <w:ind w:firstLineChars="100" w:firstLine="241"/>
        <w:rPr>
          <w:b/>
        </w:rPr>
      </w:pPr>
    </w:p>
    <w:p w:rsidR="00726DCA" w:rsidRDefault="00726DCA" w:rsidP="00726DCA">
      <w:pPr>
        <w:pStyle w:val="reader-word-layerreader-word-s1-3"/>
        <w:shd w:val="clear" w:color="auto" w:fill="FCFCFC"/>
        <w:spacing w:before="0" w:beforeAutospacing="0" w:after="0" w:afterAutospacing="0" w:line="360" w:lineRule="auto"/>
        <w:ind w:firstLineChars="100" w:firstLine="241"/>
        <w:rPr>
          <w:b/>
        </w:rPr>
      </w:pPr>
    </w:p>
    <w:p w:rsidR="00726DCA" w:rsidRDefault="00726DCA" w:rsidP="00726DCA">
      <w:pPr>
        <w:pStyle w:val="reader-word-layerreader-word-s1-3"/>
        <w:shd w:val="clear" w:color="auto" w:fill="FCFCFC"/>
        <w:spacing w:before="0" w:beforeAutospacing="0" w:after="0" w:afterAutospacing="0" w:line="360" w:lineRule="auto"/>
        <w:ind w:firstLineChars="100" w:firstLine="241"/>
        <w:rPr>
          <w:b/>
        </w:rPr>
      </w:pPr>
    </w:p>
    <w:p w:rsidR="00FE2E80" w:rsidRDefault="00FE2E80" w:rsidP="00726DCA">
      <w:pPr>
        <w:pStyle w:val="reader-word-layerreader-word-s1-3"/>
        <w:shd w:val="clear" w:color="auto" w:fill="FCFCFC"/>
        <w:spacing w:before="0" w:beforeAutospacing="0" w:after="0" w:afterAutospacing="0" w:line="360" w:lineRule="auto"/>
        <w:ind w:firstLineChars="100" w:firstLine="241"/>
        <w:rPr>
          <w:b/>
        </w:rPr>
      </w:pPr>
      <w:r w:rsidRPr="00D8396F">
        <w:rPr>
          <w:rFonts w:hint="eastAsia"/>
          <w:b/>
        </w:rPr>
        <w:lastRenderedPageBreak/>
        <w:t>表</w:t>
      </w:r>
      <w:r>
        <w:rPr>
          <w:b/>
        </w:rPr>
        <w:t>2</w:t>
      </w:r>
      <w:r w:rsidRPr="00D8396F">
        <w:rPr>
          <w:rFonts w:hint="eastAsia"/>
          <w:b/>
        </w:rPr>
        <w:t>:</w:t>
      </w:r>
      <w:r>
        <w:rPr>
          <w:rFonts w:hint="eastAsia"/>
          <w:b/>
        </w:rPr>
        <w:t>女</w:t>
      </w:r>
      <w:r w:rsidRPr="00D8396F">
        <w:rPr>
          <w:rFonts w:hint="eastAsia"/>
          <w:b/>
        </w:rPr>
        <w:t>性检查项目</w:t>
      </w:r>
    </w:p>
    <w:tbl>
      <w:tblPr>
        <w:tblW w:w="46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2296"/>
        <w:gridCol w:w="4504"/>
      </w:tblGrid>
      <w:tr w:rsidR="00FE2E80" w:rsidRPr="00AD6F94" w:rsidTr="003E070E">
        <w:trPr>
          <w:trHeight w:val="473"/>
          <w:jc w:val="center"/>
        </w:trPr>
        <w:tc>
          <w:tcPr>
            <w:tcW w:w="614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b/>
                <w:sz w:val="24"/>
              </w:rPr>
            </w:pPr>
            <w:r w:rsidRPr="00927398">
              <w:rPr>
                <w:rFonts w:ascii="宋体" w:hAnsi="宋体" w:cs="仿宋_GB2312" w:hint="eastAsia"/>
                <w:b/>
                <w:sz w:val="24"/>
              </w:rPr>
              <w:t>序号</w:t>
            </w:r>
          </w:p>
        </w:tc>
        <w:tc>
          <w:tcPr>
            <w:tcW w:w="4386" w:type="pct"/>
            <w:gridSpan w:val="2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b/>
                <w:sz w:val="24"/>
              </w:rPr>
            </w:pPr>
            <w:r w:rsidRPr="00927398">
              <w:rPr>
                <w:rFonts w:ascii="宋体" w:hAnsi="宋体" w:cs="仿宋_GB2312" w:hint="eastAsia"/>
                <w:b/>
                <w:sz w:val="24"/>
              </w:rPr>
              <w:t>女性项目</w:t>
            </w:r>
          </w:p>
        </w:tc>
      </w:tr>
      <w:tr w:rsidR="00FE2E80" w:rsidRPr="00AD6F94" w:rsidTr="003E070E">
        <w:trPr>
          <w:trHeight w:val="564"/>
          <w:jc w:val="center"/>
        </w:trPr>
        <w:tc>
          <w:tcPr>
            <w:tcW w:w="614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1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一般情况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left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hint="eastAsia"/>
                <w:sz w:val="24"/>
              </w:rPr>
              <w:t>血压，高压病及心脑血管病的预测</w:t>
            </w:r>
          </w:p>
        </w:tc>
      </w:tr>
      <w:tr w:rsidR="00FE2E80" w:rsidRPr="00AD6F94" w:rsidTr="003E070E">
        <w:trPr>
          <w:trHeight w:val="841"/>
          <w:jc w:val="center"/>
        </w:trPr>
        <w:tc>
          <w:tcPr>
            <w:tcW w:w="614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2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内科检查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left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hint="eastAsia"/>
                <w:sz w:val="24"/>
              </w:rPr>
              <w:t>双肺、心脏（心率、心律、心音、杂音、心界）、肝、脾、胆囊、双肾、神经系统</w:t>
            </w:r>
          </w:p>
        </w:tc>
      </w:tr>
      <w:tr w:rsidR="00FE2E80" w:rsidRPr="00AD6F94" w:rsidTr="003E070E">
        <w:trPr>
          <w:trHeight w:val="608"/>
          <w:jc w:val="center"/>
        </w:trPr>
        <w:tc>
          <w:tcPr>
            <w:tcW w:w="614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3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外科检查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hint="eastAsia"/>
                <w:sz w:val="24"/>
              </w:rPr>
              <w:t>皮肤、脊柱、四肢、甲状腺、淋巴结、肛门、乳腺</w:t>
            </w:r>
          </w:p>
        </w:tc>
      </w:tr>
      <w:tr w:rsidR="00FE2E80" w:rsidRPr="00AD6F94" w:rsidTr="003E070E">
        <w:trPr>
          <w:trHeight w:val="554"/>
          <w:jc w:val="center"/>
        </w:trPr>
        <w:tc>
          <w:tcPr>
            <w:tcW w:w="614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4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眼科检查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left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hint="eastAsia"/>
                <w:sz w:val="24"/>
              </w:rPr>
              <w:t>外眼、眼脸、结膜、眼底及眼底镜检查</w:t>
            </w:r>
          </w:p>
        </w:tc>
      </w:tr>
      <w:tr w:rsidR="00FE2E80" w:rsidRPr="00AD6F94" w:rsidTr="003E070E">
        <w:trPr>
          <w:trHeight w:val="4106"/>
          <w:jc w:val="center"/>
        </w:trPr>
        <w:tc>
          <w:tcPr>
            <w:tcW w:w="614" w:type="pct"/>
            <w:vMerge w:val="restar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5</w:t>
            </w:r>
          </w:p>
        </w:tc>
        <w:tc>
          <w:tcPr>
            <w:tcW w:w="1481" w:type="pct"/>
            <w:vMerge w:val="restar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hint="eastAsia"/>
                <w:sz w:val="24"/>
              </w:rPr>
              <w:t>常规化验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927398">
              <w:rPr>
                <w:rFonts w:ascii="宋体" w:hAnsi="宋体" w:hint="eastAsia"/>
                <w:b/>
                <w:sz w:val="24"/>
              </w:rPr>
              <w:t>血常规18项</w:t>
            </w:r>
          </w:p>
          <w:p w:rsidR="00FE2E80" w:rsidRPr="00927398" w:rsidRDefault="00FE2E80" w:rsidP="003E070E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27398">
              <w:rPr>
                <w:rFonts w:ascii="宋体" w:hAnsi="宋体" w:cs="宋体" w:hint="eastAsia"/>
                <w:kern w:val="0"/>
                <w:sz w:val="24"/>
              </w:rPr>
              <w:t>红细胞数目（RBC）、白细胞数目</w:t>
            </w:r>
            <w:r w:rsidRPr="00927398">
              <w:rPr>
                <w:rFonts w:ascii="宋体" w:hAnsi="宋体" w:cs="宋体"/>
                <w:kern w:val="0"/>
                <w:sz w:val="24"/>
              </w:rPr>
              <w:t>(WBC)</w:t>
            </w:r>
            <w:r w:rsidRPr="00927398">
              <w:rPr>
                <w:rFonts w:ascii="宋体" w:hAnsi="宋体" w:cs="宋体" w:hint="eastAsia"/>
                <w:kern w:val="0"/>
                <w:sz w:val="24"/>
              </w:rPr>
              <w:t>、血小板数目（PLT）、血红蛋白（HGB）、中间细胞数目（</w:t>
            </w:r>
            <w:r w:rsidRPr="00927398">
              <w:rPr>
                <w:rFonts w:ascii="宋体" w:hAnsi="宋体" w:cs="宋体"/>
                <w:kern w:val="0"/>
                <w:sz w:val="24"/>
              </w:rPr>
              <w:t>Mid#</w:t>
            </w:r>
            <w:r w:rsidRPr="00927398">
              <w:rPr>
                <w:rFonts w:ascii="宋体" w:hAnsi="宋体" w:cs="宋体" w:hint="eastAsia"/>
                <w:kern w:val="0"/>
                <w:sz w:val="24"/>
              </w:rPr>
              <w:t>）、淋巴细胞数目</w:t>
            </w:r>
            <w:r w:rsidRPr="00927398">
              <w:rPr>
                <w:rFonts w:ascii="宋体" w:hAnsi="宋体" w:cs="宋体"/>
                <w:kern w:val="0"/>
                <w:sz w:val="24"/>
              </w:rPr>
              <w:t>(Lymph#)</w:t>
            </w:r>
            <w:r w:rsidRPr="00927398">
              <w:rPr>
                <w:rFonts w:ascii="宋体" w:hAnsi="宋体" w:cs="宋体" w:hint="eastAsia"/>
                <w:kern w:val="0"/>
                <w:sz w:val="24"/>
              </w:rPr>
              <w:t>、粒细胞数目</w:t>
            </w:r>
            <w:r w:rsidRPr="00927398">
              <w:rPr>
                <w:rFonts w:ascii="宋体" w:hAnsi="宋体" w:cs="宋体"/>
                <w:kern w:val="0"/>
                <w:sz w:val="24"/>
              </w:rPr>
              <w:t>(Gran#)</w:t>
            </w:r>
            <w:r w:rsidRPr="00927398">
              <w:rPr>
                <w:rFonts w:ascii="宋体" w:hAnsi="宋体" w:cs="宋体" w:hint="eastAsia"/>
                <w:kern w:val="0"/>
                <w:sz w:val="24"/>
              </w:rPr>
              <w:t>、平均红细胞体积（MCV）、平均红细胞血红蛋白（MCH）、平均红细胞血红蛋白浓度（MCHC）、平均血小板体积（MPV）、红细胞分布宽度（RDW）、红细胞压积（HCT）、血小板分布宽度（PDW）、血小板压积（PCT）、淋巴细胞百分比</w:t>
            </w:r>
            <w:r w:rsidRPr="00927398">
              <w:rPr>
                <w:rFonts w:ascii="宋体" w:hAnsi="宋体" w:cs="宋体"/>
                <w:kern w:val="0"/>
                <w:sz w:val="24"/>
              </w:rPr>
              <w:t>(Lymph%)</w:t>
            </w:r>
            <w:r w:rsidRPr="00927398">
              <w:rPr>
                <w:rFonts w:ascii="宋体" w:hAnsi="宋体" w:cs="宋体" w:hint="eastAsia"/>
                <w:kern w:val="0"/>
                <w:sz w:val="24"/>
              </w:rPr>
              <w:t>、粒细胞百分比</w:t>
            </w:r>
            <w:r w:rsidRPr="00927398">
              <w:rPr>
                <w:rFonts w:ascii="宋体" w:hAnsi="宋体" w:cs="宋体"/>
                <w:kern w:val="0"/>
                <w:sz w:val="24"/>
              </w:rPr>
              <w:t>(Gran%)</w:t>
            </w:r>
            <w:r w:rsidRPr="00927398">
              <w:rPr>
                <w:rFonts w:ascii="宋体" w:hAnsi="宋体" w:cs="宋体" w:hint="eastAsia"/>
                <w:kern w:val="0"/>
                <w:sz w:val="24"/>
              </w:rPr>
              <w:t>、中间细胞百分比（</w:t>
            </w:r>
            <w:r w:rsidRPr="00927398">
              <w:rPr>
                <w:rFonts w:ascii="宋体" w:hAnsi="宋体" w:cs="宋体"/>
                <w:kern w:val="0"/>
                <w:sz w:val="24"/>
              </w:rPr>
              <w:t>Mid%</w:t>
            </w:r>
            <w:r w:rsidRPr="00927398">
              <w:rPr>
                <w:rFonts w:ascii="宋体" w:hAnsi="宋体" w:cs="宋体" w:hint="eastAsia"/>
                <w:kern w:val="0"/>
                <w:sz w:val="24"/>
              </w:rPr>
              <w:t>）、（红细胞、白细胞、血小板）。可以发现贫血、炎症、止血异常、血液病和肝、脾的病变及临时性感染。</w:t>
            </w:r>
          </w:p>
        </w:tc>
      </w:tr>
      <w:tr w:rsidR="00FE2E80" w:rsidRPr="00AD6F94" w:rsidTr="003E070E">
        <w:trPr>
          <w:trHeight w:val="1259"/>
          <w:jc w:val="center"/>
        </w:trPr>
        <w:tc>
          <w:tcPr>
            <w:tcW w:w="614" w:type="pct"/>
            <w:vMerge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81" w:type="pct"/>
            <w:vMerge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05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927398">
              <w:rPr>
                <w:rFonts w:ascii="宋体" w:hAnsi="宋体" w:cs="宋体" w:hint="eastAsia"/>
                <w:b/>
                <w:kern w:val="0"/>
                <w:sz w:val="24"/>
              </w:rPr>
              <w:t>尿常规</w:t>
            </w:r>
            <w:r w:rsidRPr="00927398">
              <w:rPr>
                <w:rFonts w:ascii="宋体" w:hAnsi="宋体" w:cs="宋体"/>
                <w:b/>
                <w:kern w:val="0"/>
                <w:sz w:val="24"/>
              </w:rPr>
              <w:t>10</w:t>
            </w:r>
            <w:r w:rsidRPr="00927398">
              <w:rPr>
                <w:rFonts w:ascii="宋体" w:hAnsi="宋体" w:cs="宋体" w:hint="eastAsia"/>
                <w:b/>
                <w:kern w:val="0"/>
                <w:sz w:val="24"/>
              </w:rPr>
              <w:t xml:space="preserve">项+镜检 </w:t>
            </w:r>
          </w:p>
          <w:p w:rsidR="00FE2E80" w:rsidRPr="00927398" w:rsidRDefault="00FE2E80" w:rsidP="003E070E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927398">
              <w:rPr>
                <w:rFonts w:ascii="宋体" w:hAnsi="宋体" w:cs="宋体" w:hint="eastAsia"/>
                <w:kern w:val="0"/>
                <w:sz w:val="24"/>
              </w:rPr>
              <w:t>蛋白，糖，比重，酮体，尿胆元，胆红素，潜血，白细胞，</w:t>
            </w:r>
            <w:r w:rsidRPr="00927398">
              <w:rPr>
                <w:rFonts w:ascii="宋体" w:hAnsi="宋体" w:cs="宋体"/>
                <w:kern w:val="0"/>
                <w:sz w:val="24"/>
              </w:rPr>
              <w:t xml:space="preserve">PH, </w:t>
            </w:r>
            <w:r w:rsidRPr="00927398">
              <w:rPr>
                <w:rFonts w:ascii="宋体" w:hAnsi="宋体" w:cs="宋体" w:hint="eastAsia"/>
                <w:kern w:val="0"/>
                <w:sz w:val="24"/>
              </w:rPr>
              <w:t>亚硝酸盐，镜检</w:t>
            </w:r>
          </w:p>
        </w:tc>
      </w:tr>
      <w:tr w:rsidR="00FE2E80" w:rsidRPr="00AD6F94" w:rsidTr="003E070E">
        <w:trPr>
          <w:trHeight w:val="784"/>
          <w:jc w:val="center"/>
        </w:trPr>
        <w:tc>
          <w:tcPr>
            <w:tcW w:w="614" w:type="pct"/>
            <w:vMerge w:val="restar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lastRenderedPageBreak/>
              <w:t>6</w:t>
            </w:r>
          </w:p>
        </w:tc>
        <w:tc>
          <w:tcPr>
            <w:tcW w:w="1481" w:type="pct"/>
            <w:vMerge w:val="restar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生化</w:t>
            </w:r>
            <w:r w:rsidRPr="00927398">
              <w:rPr>
                <w:rFonts w:ascii="宋体" w:hAnsi="宋体" w:cs="仿宋_GB2312"/>
                <w:sz w:val="24"/>
              </w:rPr>
              <w:t>检查</w:t>
            </w:r>
            <w:r>
              <w:rPr>
                <w:rFonts w:ascii="宋体" w:hAnsi="宋体" w:cs="仿宋_GB2312" w:hint="eastAsia"/>
                <w:sz w:val="24"/>
              </w:rPr>
              <w:t>（餐前</w:t>
            </w:r>
            <w:r>
              <w:rPr>
                <w:rFonts w:ascii="宋体" w:hAnsi="宋体" w:cs="仿宋_GB2312"/>
                <w:sz w:val="24"/>
              </w:rPr>
              <w:t>检查</w:t>
            </w:r>
            <w:r>
              <w:rPr>
                <w:rFonts w:ascii="宋体" w:hAnsi="宋体" w:cs="仿宋_GB2312" w:hint="eastAsia"/>
                <w:sz w:val="24"/>
              </w:rPr>
              <w:t>）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927398">
              <w:rPr>
                <w:rFonts w:ascii="宋体" w:hAnsi="宋体" w:hint="eastAsia"/>
                <w:b/>
                <w:sz w:val="24"/>
              </w:rPr>
              <w:t>肝功能两项：</w:t>
            </w:r>
            <w:r w:rsidRPr="00927398">
              <w:rPr>
                <w:rFonts w:ascii="宋体" w:hAnsi="宋体" w:cs="宋体" w:hint="eastAsia"/>
                <w:kern w:val="0"/>
                <w:sz w:val="24"/>
              </w:rPr>
              <w:t>谷丙转氨酶（ALT）</w:t>
            </w:r>
          </w:p>
          <w:p w:rsidR="00FE2E80" w:rsidRPr="00927398" w:rsidRDefault="00FE2E80" w:rsidP="003E070E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927398">
              <w:rPr>
                <w:rFonts w:ascii="宋体" w:hAnsi="宋体" w:cs="宋体" w:hint="eastAsia"/>
                <w:kern w:val="0"/>
                <w:sz w:val="24"/>
              </w:rPr>
              <w:t>谷草转氨酶（AST）</w:t>
            </w:r>
            <w:r w:rsidR="00270852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270852" w:rsidRPr="00BE5230">
              <w:rPr>
                <w:rFonts w:ascii="宋体" w:hAnsi="宋体" w:cs="宋体" w:hint="eastAsia"/>
                <w:kern w:val="0"/>
                <w:sz w:val="24"/>
              </w:rPr>
              <w:t>血清总蛋白测定(TP)</w:t>
            </w:r>
            <w:r w:rsidR="00270852" w:rsidRPr="00E76B96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  <w:r w:rsidR="00270852" w:rsidRPr="00BE5230">
              <w:rPr>
                <w:rFonts w:ascii="宋体" w:hAnsi="宋体" w:cs="宋体" w:hint="eastAsia"/>
                <w:kern w:val="0"/>
                <w:sz w:val="24"/>
              </w:rPr>
              <w:t>血清总胆红素测定(TBIL)</w:t>
            </w:r>
            <w:r w:rsidRPr="00927398">
              <w:rPr>
                <w:rFonts w:ascii="宋体" w:hAnsi="宋体" w:hint="eastAsia"/>
                <w:sz w:val="24"/>
              </w:rPr>
              <w:t>检查肝脏疾病</w:t>
            </w:r>
          </w:p>
        </w:tc>
      </w:tr>
      <w:tr w:rsidR="00FE2E80" w:rsidRPr="00AD6F94" w:rsidTr="003E070E">
        <w:trPr>
          <w:trHeight w:val="557"/>
          <w:jc w:val="center"/>
        </w:trPr>
        <w:tc>
          <w:tcPr>
            <w:tcW w:w="614" w:type="pct"/>
            <w:vMerge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81" w:type="pct"/>
            <w:vMerge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05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927398">
              <w:rPr>
                <w:rFonts w:ascii="宋体" w:hAnsi="宋体" w:hint="eastAsia"/>
                <w:b/>
                <w:sz w:val="24"/>
              </w:rPr>
              <w:t>免疫检查：</w:t>
            </w:r>
            <w:r w:rsidRPr="00927398">
              <w:rPr>
                <w:rFonts w:ascii="宋体" w:hAnsi="宋体" w:cs="宋体" w:hint="eastAsia"/>
                <w:kern w:val="0"/>
                <w:sz w:val="24"/>
              </w:rPr>
              <w:t>乙肝表面抗原（本人签字）</w:t>
            </w:r>
          </w:p>
        </w:tc>
      </w:tr>
      <w:tr w:rsidR="00FE2E80" w:rsidRPr="00AD6F94" w:rsidTr="003E070E">
        <w:trPr>
          <w:trHeight w:val="916"/>
          <w:jc w:val="center"/>
        </w:trPr>
        <w:tc>
          <w:tcPr>
            <w:tcW w:w="614" w:type="pct"/>
            <w:vMerge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81" w:type="pct"/>
            <w:vMerge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05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927398">
              <w:rPr>
                <w:rFonts w:ascii="宋体" w:hAnsi="宋体" w:hint="eastAsia"/>
                <w:b/>
                <w:sz w:val="24"/>
              </w:rPr>
              <w:t>肾功能</w:t>
            </w:r>
            <w:r w:rsidRPr="00927398">
              <w:rPr>
                <w:rFonts w:ascii="宋体" w:hAnsi="宋体" w:hint="eastAsia"/>
                <w:sz w:val="24"/>
              </w:rPr>
              <w:t>：</w:t>
            </w:r>
            <w:r w:rsidRPr="00927398">
              <w:rPr>
                <w:rFonts w:ascii="宋体" w:hAnsi="宋体" w:cs="宋体" w:hint="eastAsia"/>
                <w:kern w:val="0"/>
                <w:sz w:val="24"/>
              </w:rPr>
              <w:t>尿素氮（BUN）、肌  酐（CR）、尿酸，</w:t>
            </w:r>
            <w:r w:rsidRPr="00927398">
              <w:rPr>
                <w:rFonts w:ascii="宋体" w:hAnsi="宋体" w:hint="eastAsia"/>
                <w:sz w:val="24"/>
              </w:rPr>
              <w:t>检查肾脏功能</w:t>
            </w:r>
          </w:p>
        </w:tc>
      </w:tr>
      <w:tr w:rsidR="00FE2E80" w:rsidRPr="00AD6F94" w:rsidTr="003E070E">
        <w:trPr>
          <w:trHeight w:val="840"/>
          <w:jc w:val="center"/>
        </w:trPr>
        <w:tc>
          <w:tcPr>
            <w:tcW w:w="614" w:type="pct"/>
            <w:vMerge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81" w:type="pct"/>
            <w:vMerge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05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rPr>
                <w:rFonts w:ascii="宋体" w:hAnsi="宋体"/>
                <w:sz w:val="24"/>
              </w:rPr>
            </w:pPr>
            <w:r w:rsidRPr="00927398">
              <w:rPr>
                <w:rFonts w:ascii="宋体" w:hAnsi="宋体" w:hint="eastAsia"/>
                <w:b/>
                <w:sz w:val="24"/>
              </w:rPr>
              <w:t>血糖</w:t>
            </w:r>
            <w:r w:rsidRPr="00927398">
              <w:rPr>
                <w:rFonts w:ascii="宋体" w:hAnsi="宋体" w:hint="eastAsia"/>
                <w:sz w:val="24"/>
              </w:rPr>
              <w:t>：葡萄糖（GLU）</w:t>
            </w:r>
          </w:p>
          <w:p w:rsidR="00FE2E80" w:rsidRPr="00927398" w:rsidRDefault="00FE2E80" w:rsidP="003E070E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927398">
              <w:rPr>
                <w:rFonts w:ascii="宋体" w:hAnsi="宋体" w:hint="eastAsia"/>
                <w:sz w:val="24"/>
              </w:rPr>
              <w:t>协助糖尿病的诊断及是否低血糖</w:t>
            </w:r>
          </w:p>
        </w:tc>
      </w:tr>
      <w:tr w:rsidR="00FE2E80" w:rsidRPr="00AD6F94" w:rsidTr="003E070E">
        <w:trPr>
          <w:trHeight w:val="1898"/>
          <w:jc w:val="center"/>
        </w:trPr>
        <w:tc>
          <w:tcPr>
            <w:tcW w:w="614" w:type="pct"/>
            <w:vMerge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81" w:type="pct"/>
            <w:vMerge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05" w:type="pct"/>
            <w:shd w:val="clear" w:color="auto" w:fill="auto"/>
            <w:vAlign w:val="center"/>
          </w:tcPr>
          <w:p w:rsidR="00FE2E80" w:rsidRPr="00927398" w:rsidRDefault="00FE2E80" w:rsidP="003E070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7398">
              <w:rPr>
                <w:rFonts w:ascii="宋体" w:hAnsi="宋体" w:hint="eastAsia"/>
                <w:b/>
                <w:sz w:val="24"/>
              </w:rPr>
              <w:t>血脂四项</w:t>
            </w:r>
            <w:r w:rsidRPr="00927398">
              <w:rPr>
                <w:rFonts w:ascii="宋体" w:hAnsi="宋体" w:hint="eastAsia"/>
                <w:sz w:val="24"/>
              </w:rPr>
              <w:t>：甘油三脂（TG)、 总胆固醇（TC)、</w:t>
            </w:r>
            <w:r w:rsidRPr="00927398">
              <w:rPr>
                <w:rFonts w:ascii="宋体" w:hAnsi="宋体" w:cs="宋体" w:hint="eastAsia"/>
                <w:kern w:val="0"/>
                <w:sz w:val="24"/>
              </w:rPr>
              <w:t>低密度脂蛋白（LDL—C）、高密度脂蛋白（HDL—C）</w:t>
            </w:r>
          </w:p>
          <w:p w:rsidR="00FE2E80" w:rsidRDefault="00FE2E80" w:rsidP="003E070E">
            <w:pPr>
              <w:spacing w:line="360" w:lineRule="auto"/>
              <w:rPr>
                <w:rFonts w:ascii="宋体" w:hAnsi="宋体"/>
                <w:sz w:val="24"/>
              </w:rPr>
            </w:pPr>
            <w:r w:rsidRPr="00927398">
              <w:rPr>
                <w:rFonts w:ascii="宋体" w:hAnsi="宋体" w:hint="eastAsia"/>
                <w:sz w:val="24"/>
              </w:rPr>
              <w:t>用于评价有无血脂异常。可诊断高血脂症、动脉硬化和心血管疾病。</w:t>
            </w:r>
          </w:p>
          <w:p w:rsidR="00BC348B" w:rsidRPr="00927398" w:rsidRDefault="00BC348B" w:rsidP="003E070E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E2E80" w:rsidRPr="00AD6F94" w:rsidTr="008641A6">
        <w:trPr>
          <w:trHeight w:val="1125"/>
          <w:jc w:val="center"/>
        </w:trPr>
        <w:tc>
          <w:tcPr>
            <w:tcW w:w="614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7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cs="宋体" w:hint="eastAsia"/>
                <w:kern w:val="0"/>
                <w:sz w:val="24"/>
                <w:szCs w:val="24"/>
              </w:rPr>
              <w:t>肿</w:t>
            </w:r>
            <w:r w:rsidR="00BF7D7A">
              <w:rPr>
                <w:rFonts w:ascii="宋体" w:hAnsi="宋体" w:cs="宋体" w:hint="eastAsia"/>
                <w:kern w:val="0"/>
                <w:sz w:val="24"/>
              </w:rPr>
              <w:t>瘤标志物七</w:t>
            </w:r>
            <w:r w:rsidRPr="00485543"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cs="宋体" w:hint="eastAsia"/>
                <w:kern w:val="0"/>
                <w:sz w:val="24"/>
              </w:rPr>
              <w:t>（餐前</w:t>
            </w:r>
            <w:r>
              <w:rPr>
                <w:rFonts w:ascii="宋体" w:hAnsi="宋体" w:cs="宋体"/>
                <w:kern w:val="0"/>
                <w:sz w:val="24"/>
              </w:rPr>
              <w:t>检查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27398">
              <w:rPr>
                <w:rFonts w:ascii="宋体" w:hAnsi="宋体" w:cs="宋体" w:hint="eastAsia"/>
                <w:b/>
                <w:kern w:val="0"/>
                <w:sz w:val="24"/>
              </w:rPr>
              <w:t>甲胎蛋白（AFP</w:t>
            </w:r>
            <w:r w:rsidR="0027386C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FE2E80" w:rsidRPr="00927398" w:rsidRDefault="00FE2E80" w:rsidP="003E070E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27398">
              <w:rPr>
                <w:rFonts w:ascii="宋体" w:hAnsi="宋体" w:cs="宋体" w:hint="eastAsia"/>
                <w:b/>
                <w:kern w:val="0"/>
                <w:sz w:val="24"/>
              </w:rPr>
              <w:t>癌胚抗原(CEA)</w:t>
            </w:r>
          </w:p>
          <w:p w:rsidR="00FE2E80" w:rsidRPr="00927398" w:rsidRDefault="00FE2E80" w:rsidP="003E070E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27398">
              <w:rPr>
                <w:rFonts w:ascii="宋体" w:hAnsi="宋体" w:cs="宋体" w:hint="eastAsia"/>
                <w:kern w:val="0"/>
                <w:sz w:val="24"/>
              </w:rPr>
              <w:t>用于肝癌及多种消化道肿瘤的筛查及预警</w:t>
            </w:r>
          </w:p>
          <w:p w:rsidR="00FE2E80" w:rsidRPr="00927398" w:rsidRDefault="00FE2E80" w:rsidP="003E070E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27398">
              <w:rPr>
                <w:rFonts w:ascii="宋体" w:hAnsi="宋体" w:cs="宋体" w:hint="eastAsia"/>
                <w:b/>
                <w:kern w:val="0"/>
                <w:sz w:val="24"/>
              </w:rPr>
              <w:t>卵巢癌（CA125</w:t>
            </w:r>
            <w:r w:rsidR="0027386C">
              <w:rPr>
                <w:rFonts w:ascii="宋体" w:hAnsi="宋体" w:cs="宋体" w:hint="eastAsia"/>
                <w:b/>
                <w:kern w:val="0"/>
                <w:sz w:val="24"/>
              </w:rPr>
              <w:t>、女）</w:t>
            </w:r>
          </w:p>
          <w:p w:rsidR="00FE2E80" w:rsidRDefault="00FE2E80" w:rsidP="003E07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27398">
              <w:rPr>
                <w:rFonts w:ascii="宋体" w:hAnsi="宋体" w:hint="eastAsia"/>
                <w:sz w:val="24"/>
              </w:rPr>
              <w:t>女性卵巢癌的筛查及预警</w:t>
            </w:r>
          </w:p>
          <w:p w:rsidR="00F92E3F" w:rsidRPr="00EE46AB" w:rsidRDefault="00F92E3F" w:rsidP="00F92E3F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EE46AB">
              <w:rPr>
                <w:rFonts w:ascii="宋体" w:hAnsi="宋体" w:cs="宋体" w:hint="eastAsia"/>
                <w:b/>
                <w:kern w:val="0"/>
                <w:sz w:val="24"/>
              </w:rPr>
              <w:t>乳腺癌（CA15-3、女）</w:t>
            </w:r>
          </w:p>
          <w:p w:rsidR="00F92E3F" w:rsidRPr="00EE46AB" w:rsidRDefault="00F92E3F" w:rsidP="00F92E3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EE46AB">
              <w:rPr>
                <w:rFonts w:ascii="宋体" w:hAnsi="宋体" w:cs="宋体" w:hint="eastAsia"/>
                <w:kern w:val="0"/>
                <w:sz w:val="24"/>
              </w:rPr>
              <w:t>乳腺癌和</w:t>
            </w:r>
            <w:r w:rsidRPr="00EE46AB">
              <w:rPr>
                <w:rFonts w:ascii="宋体" w:hAnsi="宋体" w:cs="宋体"/>
                <w:kern w:val="0"/>
                <w:sz w:val="24"/>
              </w:rPr>
              <w:t>转移乳腺癌的筛查及预警</w:t>
            </w:r>
          </w:p>
          <w:p w:rsidR="00F92E3F" w:rsidRPr="00EE46AB" w:rsidRDefault="00F92E3F" w:rsidP="00F92E3F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EE46AB">
              <w:rPr>
                <w:rFonts w:ascii="宋体" w:hAnsi="宋体" w:hint="eastAsia"/>
                <w:b/>
                <w:sz w:val="24"/>
              </w:rPr>
              <w:t>胰腺癌（CA19-9）</w:t>
            </w:r>
          </w:p>
          <w:p w:rsidR="00F92E3F" w:rsidRPr="00EE46AB" w:rsidRDefault="00F92E3F" w:rsidP="00F92E3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EE46AB">
              <w:rPr>
                <w:rFonts w:ascii="宋体" w:hAnsi="宋体" w:hint="eastAsia"/>
                <w:sz w:val="24"/>
              </w:rPr>
              <w:t>胰腺癌</w:t>
            </w:r>
            <w:r w:rsidR="000E7A7F">
              <w:rPr>
                <w:rFonts w:ascii="宋体" w:hAnsi="宋体"/>
                <w:sz w:val="24"/>
              </w:rPr>
              <w:t>、胆</w:t>
            </w:r>
            <w:r w:rsidR="000E7A7F">
              <w:rPr>
                <w:rFonts w:ascii="宋体" w:hAnsi="宋体" w:hint="eastAsia"/>
                <w:sz w:val="24"/>
              </w:rPr>
              <w:t>囊</w:t>
            </w:r>
            <w:r w:rsidRPr="00EE46AB">
              <w:rPr>
                <w:rFonts w:ascii="宋体" w:hAnsi="宋体"/>
                <w:sz w:val="24"/>
              </w:rPr>
              <w:t>恶性肿瘤的筛查及预警</w:t>
            </w:r>
          </w:p>
          <w:p w:rsidR="000E7A7F" w:rsidRDefault="00F92E3F" w:rsidP="00F92E3F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EE46AB">
              <w:rPr>
                <w:rFonts w:ascii="宋体" w:hAnsi="宋体"/>
                <w:b/>
                <w:sz w:val="24"/>
              </w:rPr>
              <w:t>肺癌</w:t>
            </w:r>
            <w:r w:rsidRPr="00EE46AB">
              <w:rPr>
                <w:rFonts w:ascii="宋体" w:hAnsi="宋体" w:hint="eastAsia"/>
                <w:b/>
                <w:sz w:val="24"/>
              </w:rPr>
              <w:t>（神经元</w:t>
            </w:r>
            <w:r w:rsidRPr="00EE46AB">
              <w:rPr>
                <w:rFonts w:ascii="宋体" w:hAnsi="宋体"/>
                <w:b/>
                <w:sz w:val="24"/>
              </w:rPr>
              <w:t>特异性烯醇化酶</w:t>
            </w:r>
            <w:r w:rsidRPr="00EE46AB">
              <w:rPr>
                <w:rFonts w:ascii="宋体" w:hAnsi="宋体" w:hint="eastAsia"/>
                <w:b/>
                <w:sz w:val="24"/>
              </w:rPr>
              <w:t>NSE</w:t>
            </w:r>
            <w:r w:rsidR="0027386C" w:rsidRPr="00EE46AB">
              <w:rPr>
                <w:rFonts w:ascii="宋体" w:hAnsi="宋体" w:hint="eastAsia"/>
                <w:b/>
                <w:sz w:val="24"/>
              </w:rPr>
              <w:t>）</w:t>
            </w:r>
          </w:p>
          <w:p w:rsidR="00F92E3F" w:rsidRPr="000E7A7F" w:rsidRDefault="00F92E3F" w:rsidP="00F92E3F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EE46AB">
              <w:rPr>
                <w:rFonts w:ascii="宋体" w:hAnsi="宋体"/>
                <w:sz w:val="24"/>
              </w:rPr>
              <w:t>肺癌的筛查及预警</w:t>
            </w:r>
          </w:p>
          <w:p w:rsidR="00EE46AB" w:rsidRPr="00726DCA" w:rsidRDefault="00EE46AB" w:rsidP="00F92E3F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726DCA">
              <w:rPr>
                <w:rFonts w:ascii="宋体" w:hAnsi="宋体" w:hint="eastAsia"/>
                <w:b/>
                <w:sz w:val="24"/>
              </w:rPr>
              <w:t>消化</w:t>
            </w:r>
            <w:r w:rsidRPr="00726DCA">
              <w:rPr>
                <w:rFonts w:ascii="宋体" w:hAnsi="宋体"/>
                <w:b/>
                <w:sz w:val="24"/>
              </w:rPr>
              <w:t>道癌</w:t>
            </w:r>
            <w:r w:rsidRPr="00726DCA">
              <w:rPr>
                <w:rFonts w:ascii="宋体" w:hAnsi="宋体" w:hint="eastAsia"/>
                <w:b/>
                <w:sz w:val="24"/>
              </w:rPr>
              <w:t>（CA724）</w:t>
            </w:r>
          </w:p>
          <w:p w:rsidR="00EE46AB" w:rsidRPr="00927398" w:rsidRDefault="00EE46AB" w:rsidP="00F92E3F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26DCA">
              <w:rPr>
                <w:rFonts w:ascii="宋体" w:hAnsi="宋体" w:hint="eastAsia"/>
                <w:sz w:val="24"/>
              </w:rPr>
              <w:t>胃癌、直肠癌肿瘤的筛查</w:t>
            </w:r>
            <w:r w:rsidRPr="00726DCA">
              <w:rPr>
                <w:rFonts w:ascii="宋体" w:hAnsi="宋体"/>
                <w:sz w:val="24"/>
              </w:rPr>
              <w:t>及预警</w:t>
            </w:r>
          </w:p>
        </w:tc>
      </w:tr>
      <w:tr w:rsidR="00FE2E80" w:rsidRPr="00AD6F94" w:rsidTr="003E070E">
        <w:trPr>
          <w:trHeight w:val="828"/>
          <w:jc w:val="center"/>
        </w:trPr>
        <w:tc>
          <w:tcPr>
            <w:tcW w:w="614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/>
                <w:sz w:val="24"/>
              </w:rPr>
              <w:lastRenderedPageBreak/>
              <w:t>8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放射科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FE2E80" w:rsidRPr="00927398" w:rsidRDefault="00F92E3F" w:rsidP="003E070E">
            <w:pPr>
              <w:spacing w:line="360" w:lineRule="auto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DR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数字</w:t>
            </w:r>
            <w:r>
              <w:rPr>
                <w:rFonts w:ascii="宋体" w:hAnsi="宋体" w:cs="宋体"/>
                <w:b/>
                <w:kern w:val="0"/>
                <w:sz w:val="24"/>
              </w:rPr>
              <w:t>胸片</w:t>
            </w:r>
            <w:r w:rsidR="00FE2E80" w:rsidRPr="00927398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  <w:r w:rsidR="00FE2E80" w:rsidRPr="00927398">
              <w:rPr>
                <w:rFonts w:ascii="宋体" w:hAnsi="宋体" w:hint="eastAsia"/>
                <w:sz w:val="24"/>
              </w:rPr>
              <w:t>查肺、纵隔、横膈、胸膜腔、心脏大小等情况</w:t>
            </w:r>
          </w:p>
        </w:tc>
      </w:tr>
      <w:tr w:rsidR="00FE2E80" w:rsidRPr="00AD6F94" w:rsidTr="003E070E">
        <w:trPr>
          <w:trHeight w:val="1704"/>
          <w:jc w:val="center"/>
        </w:trPr>
        <w:tc>
          <w:tcPr>
            <w:tcW w:w="614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/>
                <w:sz w:val="24"/>
              </w:rPr>
              <w:t>9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心电图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rPr>
                <w:rFonts w:ascii="宋体" w:hAnsi="宋体"/>
                <w:sz w:val="24"/>
              </w:rPr>
            </w:pPr>
            <w:r w:rsidRPr="00927398">
              <w:rPr>
                <w:rFonts w:ascii="宋体" w:hAnsi="宋体"/>
                <w:b/>
                <w:sz w:val="24"/>
              </w:rPr>
              <w:t>12</w:t>
            </w:r>
            <w:r w:rsidRPr="00927398">
              <w:rPr>
                <w:rFonts w:ascii="宋体" w:hAnsi="宋体" w:hint="eastAsia"/>
                <w:b/>
                <w:sz w:val="24"/>
              </w:rPr>
              <w:t>导联心电图</w:t>
            </w:r>
          </w:p>
          <w:p w:rsidR="00FE2E80" w:rsidRPr="00927398" w:rsidRDefault="00FE2E80" w:rsidP="003E070E">
            <w:pPr>
              <w:spacing w:line="360" w:lineRule="auto"/>
              <w:jc w:val="left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hint="eastAsia"/>
                <w:sz w:val="24"/>
              </w:rPr>
              <w:t>检查心脏最常用的方式。心电反应性疾病检查尤其对心律失常是最准确的诊断方法，对心肌缺血和其他非循环系统疾病，如低血钾和甲亢也有一定的诊断意义。</w:t>
            </w:r>
          </w:p>
        </w:tc>
      </w:tr>
      <w:tr w:rsidR="00FE2E80" w:rsidRPr="00AD6F94" w:rsidTr="003E070E">
        <w:trPr>
          <w:trHeight w:val="1261"/>
          <w:jc w:val="center"/>
        </w:trPr>
        <w:tc>
          <w:tcPr>
            <w:tcW w:w="614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/>
                <w:sz w:val="24"/>
              </w:rPr>
              <w:t>10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上腹部彩超</w:t>
            </w:r>
            <w:r>
              <w:rPr>
                <w:rFonts w:ascii="宋体" w:hAnsi="宋体" w:cs="仿宋_GB2312" w:hint="eastAsia"/>
                <w:sz w:val="24"/>
              </w:rPr>
              <w:t>（餐前</w:t>
            </w:r>
            <w:r>
              <w:rPr>
                <w:rFonts w:ascii="宋体" w:hAnsi="宋体" w:cs="仿宋_GB2312"/>
                <w:sz w:val="24"/>
              </w:rPr>
              <w:t>检查</w:t>
            </w:r>
            <w:r>
              <w:rPr>
                <w:rFonts w:ascii="宋体" w:hAnsi="宋体" w:cs="仿宋_GB2312" w:hint="eastAsia"/>
                <w:sz w:val="24"/>
              </w:rPr>
              <w:t>）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rPr>
                <w:rFonts w:ascii="宋体" w:hAnsi="宋体"/>
                <w:sz w:val="24"/>
              </w:rPr>
            </w:pPr>
            <w:r w:rsidRPr="00927398">
              <w:rPr>
                <w:rFonts w:ascii="宋体" w:hAnsi="宋体" w:hint="eastAsia"/>
                <w:b/>
                <w:sz w:val="24"/>
              </w:rPr>
              <w:t>肝、胆、脾、胰、双肾</w:t>
            </w:r>
          </w:p>
          <w:p w:rsidR="00FE2E80" w:rsidRPr="00927398" w:rsidRDefault="00FE2E80" w:rsidP="003E070E">
            <w:pPr>
              <w:spacing w:line="360" w:lineRule="auto"/>
              <w:jc w:val="left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hint="eastAsia"/>
                <w:sz w:val="24"/>
              </w:rPr>
              <w:t>检查器官有无占位性疾病、血管瘤、肿瘤、炎症等，作到肿瘤的早期发现、早期推断、早期治疗。</w:t>
            </w:r>
          </w:p>
        </w:tc>
      </w:tr>
      <w:tr w:rsidR="00FE2E80" w:rsidRPr="00AD6F94" w:rsidTr="003E070E">
        <w:trPr>
          <w:trHeight w:val="570"/>
          <w:jc w:val="center"/>
        </w:trPr>
        <w:tc>
          <w:tcPr>
            <w:tcW w:w="614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11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hint="eastAsia"/>
                <w:sz w:val="24"/>
              </w:rPr>
              <w:t>下腹超声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927398">
              <w:rPr>
                <w:rFonts w:ascii="宋体" w:hAnsi="宋体" w:cs="宋体" w:hint="eastAsia"/>
                <w:kern w:val="0"/>
                <w:sz w:val="24"/>
              </w:rPr>
              <w:t>子宫、附件、输卵管</w:t>
            </w:r>
          </w:p>
        </w:tc>
      </w:tr>
      <w:tr w:rsidR="00FE2E80" w:rsidRPr="00AD6F94" w:rsidTr="003E070E">
        <w:trPr>
          <w:trHeight w:val="550"/>
          <w:jc w:val="center"/>
        </w:trPr>
        <w:tc>
          <w:tcPr>
            <w:tcW w:w="614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12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甲状腺彩超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left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hint="eastAsia"/>
                <w:sz w:val="24"/>
              </w:rPr>
              <w:t>甲状腺结节及肿瘤检查</w:t>
            </w:r>
          </w:p>
        </w:tc>
      </w:tr>
      <w:tr w:rsidR="00FE2E80" w:rsidRPr="00AD6F94" w:rsidTr="003E070E">
        <w:trPr>
          <w:trHeight w:val="550"/>
          <w:jc w:val="center"/>
        </w:trPr>
        <w:tc>
          <w:tcPr>
            <w:tcW w:w="614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13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乳腺彩超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FE2E80" w:rsidRPr="00485543" w:rsidRDefault="00FE2E80" w:rsidP="003E07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85543">
              <w:rPr>
                <w:rFonts w:ascii="宋体" w:hAnsi="宋体" w:hint="eastAsia"/>
                <w:sz w:val="24"/>
              </w:rPr>
              <w:t>用于检查女性乳腺有无增生、肿瘤等病症</w:t>
            </w:r>
          </w:p>
        </w:tc>
      </w:tr>
      <w:tr w:rsidR="00945598" w:rsidRPr="00945598" w:rsidTr="003E070E">
        <w:trPr>
          <w:trHeight w:val="1119"/>
          <w:jc w:val="center"/>
        </w:trPr>
        <w:tc>
          <w:tcPr>
            <w:tcW w:w="614" w:type="pct"/>
            <w:shd w:val="clear" w:color="auto" w:fill="auto"/>
            <w:vAlign w:val="center"/>
          </w:tcPr>
          <w:p w:rsidR="00FE2E80" w:rsidRPr="009455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45598">
              <w:rPr>
                <w:rFonts w:ascii="宋体" w:hAnsi="宋体" w:cs="仿宋_GB2312" w:hint="eastAsia"/>
                <w:sz w:val="24"/>
              </w:rPr>
              <w:t>14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FE2E80" w:rsidRPr="00945598" w:rsidRDefault="00FE2E80" w:rsidP="003E0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45598">
              <w:rPr>
                <w:rFonts w:ascii="宋体" w:hAnsi="宋体" w:hint="eastAsia"/>
                <w:sz w:val="24"/>
              </w:rPr>
              <w:t>颈动脉</w:t>
            </w:r>
            <w:r w:rsidRPr="00945598">
              <w:rPr>
                <w:rFonts w:ascii="宋体" w:hAnsi="宋体"/>
                <w:sz w:val="24"/>
              </w:rPr>
              <w:t>彩超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FE2E80" w:rsidRPr="004B38F8" w:rsidRDefault="00FE2E80" w:rsidP="00726DCA"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  <w:r w:rsidRPr="00945598">
              <w:rPr>
                <w:rFonts w:ascii="宋体" w:hAnsi="宋体" w:hint="eastAsia"/>
                <w:sz w:val="24"/>
              </w:rPr>
              <w:t>检查颈动脉血管的病变，了解血管硬化，狭窄、斑块等异常情况</w:t>
            </w:r>
          </w:p>
        </w:tc>
      </w:tr>
      <w:tr w:rsidR="00FE2E80" w:rsidRPr="00AD6F94" w:rsidTr="003E070E">
        <w:trPr>
          <w:trHeight w:val="1119"/>
          <w:jc w:val="center"/>
        </w:trPr>
        <w:tc>
          <w:tcPr>
            <w:tcW w:w="614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15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FE2E80" w:rsidRPr="00485543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485543">
              <w:rPr>
                <w:rFonts w:ascii="宋体" w:hAnsi="宋体" w:hint="eastAsia"/>
                <w:sz w:val="24"/>
              </w:rPr>
              <w:t>妇科TCT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FE2E80" w:rsidRPr="00485543" w:rsidRDefault="00FE2E80" w:rsidP="003E070E">
            <w:pPr>
              <w:spacing w:line="360" w:lineRule="auto"/>
              <w:rPr>
                <w:rFonts w:ascii="宋体" w:hAnsi="宋体"/>
                <w:sz w:val="24"/>
              </w:rPr>
            </w:pPr>
            <w:r w:rsidRPr="00485543">
              <w:rPr>
                <w:rFonts w:ascii="宋体" w:hAnsi="宋体" w:hint="eastAsia"/>
                <w:sz w:val="24"/>
              </w:rPr>
              <w:t>妇科全面检查（外阴、阴道、子宫及附件、腹股沟淋巴结）、</w:t>
            </w:r>
          </w:p>
          <w:p w:rsidR="00FE2E80" w:rsidRPr="00485543" w:rsidRDefault="00FE2E80" w:rsidP="003E07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8554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妇科TCT检查</w:t>
            </w:r>
            <w:r w:rsidRPr="00485543">
              <w:rPr>
                <w:rFonts w:ascii="宋体" w:hAnsi="宋体" w:hint="eastAsia"/>
                <w:sz w:val="24"/>
              </w:rPr>
              <w:t>宫颈癌及妇科相关疾病</w:t>
            </w:r>
          </w:p>
        </w:tc>
      </w:tr>
      <w:tr w:rsidR="00FE2E80" w:rsidRPr="00AD6F94" w:rsidTr="003E070E">
        <w:trPr>
          <w:trHeight w:val="842"/>
          <w:jc w:val="center"/>
        </w:trPr>
        <w:tc>
          <w:tcPr>
            <w:tcW w:w="614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/>
                <w:sz w:val="24"/>
              </w:rPr>
              <w:t>1</w:t>
            </w:r>
            <w:r>
              <w:rPr>
                <w:rFonts w:ascii="宋体" w:hAnsi="宋体" w:cs="仿宋_GB2312"/>
                <w:sz w:val="24"/>
              </w:rPr>
              <w:t>6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 w:hint="eastAsia"/>
                <w:sz w:val="24"/>
              </w:rPr>
              <w:t>骨密度检查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FE2E80" w:rsidRPr="004B38F8" w:rsidRDefault="00FE2E80" w:rsidP="00726DCA">
            <w:pPr>
              <w:spacing w:line="360" w:lineRule="auto"/>
              <w:jc w:val="left"/>
              <w:rPr>
                <w:rFonts w:ascii="宋体" w:hAnsi="宋体" w:cs="仿宋_GB2312"/>
                <w:color w:val="FF0000"/>
                <w:sz w:val="24"/>
              </w:rPr>
            </w:pPr>
            <w:r w:rsidRPr="00927398">
              <w:rPr>
                <w:rFonts w:ascii="宋体" w:hAnsi="宋体" w:hint="eastAsia"/>
                <w:sz w:val="24"/>
              </w:rPr>
              <w:t>是否缺钙是否有骨质疏松，防止骨折及缺钙所致的相关疾病的发生</w:t>
            </w:r>
          </w:p>
        </w:tc>
      </w:tr>
      <w:tr w:rsidR="00FE2E80" w:rsidRPr="00AD6F94" w:rsidTr="003E070E">
        <w:trPr>
          <w:trHeight w:val="839"/>
          <w:jc w:val="center"/>
        </w:trPr>
        <w:tc>
          <w:tcPr>
            <w:tcW w:w="614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cs="仿宋_GB2312"/>
                <w:sz w:val="24"/>
              </w:rPr>
              <w:t>1</w:t>
            </w:r>
            <w:r>
              <w:rPr>
                <w:rFonts w:ascii="宋体" w:hAnsi="宋体" w:cs="仿宋_GB2312"/>
                <w:sz w:val="24"/>
              </w:rPr>
              <w:t>7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927398">
              <w:rPr>
                <w:rFonts w:ascii="宋体" w:hAnsi="宋体" w:hint="eastAsia"/>
                <w:sz w:val="24"/>
              </w:rPr>
              <w:t>医学专家会诊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FE2E80" w:rsidRPr="00927398" w:rsidRDefault="00FE2E80" w:rsidP="003E07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27398">
              <w:rPr>
                <w:rFonts w:ascii="宋体" w:hAnsi="宋体" w:hint="eastAsia"/>
                <w:sz w:val="24"/>
              </w:rPr>
              <w:t>由经验丰富的医学专家根据健康状况确定个性化汇总健康方案</w:t>
            </w:r>
          </w:p>
        </w:tc>
      </w:tr>
    </w:tbl>
    <w:p w:rsidR="00FE2E80" w:rsidRPr="007E03E1" w:rsidRDefault="00FE2E80" w:rsidP="00FE2E80">
      <w:pPr>
        <w:tabs>
          <w:tab w:val="center" w:pos="4876"/>
          <w:tab w:val="left" w:pos="7740"/>
          <w:tab w:val="left" w:pos="8420"/>
        </w:tabs>
        <w:jc w:val="left"/>
        <w:rPr>
          <w:b/>
          <w:color w:val="333333"/>
          <w:sz w:val="24"/>
        </w:rPr>
      </w:pPr>
    </w:p>
    <w:p w:rsidR="000D4AEE" w:rsidRPr="00FE2E80" w:rsidRDefault="000D4AEE" w:rsidP="00FE2E80"/>
    <w:sectPr w:rsidR="000D4AEE" w:rsidRPr="00FE2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0C" w:rsidRDefault="004B3F0C" w:rsidP="00BC348B">
      <w:r>
        <w:separator/>
      </w:r>
    </w:p>
  </w:endnote>
  <w:endnote w:type="continuationSeparator" w:id="0">
    <w:p w:rsidR="004B3F0C" w:rsidRDefault="004B3F0C" w:rsidP="00BC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0C" w:rsidRDefault="004B3F0C" w:rsidP="00BC348B">
      <w:r>
        <w:separator/>
      </w:r>
    </w:p>
  </w:footnote>
  <w:footnote w:type="continuationSeparator" w:id="0">
    <w:p w:rsidR="004B3F0C" w:rsidRDefault="004B3F0C" w:rsidP="00BC3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80"/>
    <w:rsid w:val="000657C1"/>
    <w:rsid w:val="000D4AEE"/>
    <w:rsid w:val="000E7A7F"/>
    <w:rsid w:val="0018741E"/>
    <w:rsid w:val="001879EA"/>
    <w:rsid w:val="001D7FD4"/>
    <w:rsid w:val="00270852"/>
    <w:rsid w:val="0027386C"/>
    <w:rsid w:val="00383805"/>
    <w:rsid w:val="003B062C"/>
    <w:rsid w:val="004243B0"/>
    <w:rsid w:val="004B38F8"/>
    <w:rsid w:val="004B3F0C"/>
    <w:rsid w:val="006F4793"/>
    <w:rsid w:val="00726DCA"/>
    <w:rsid w:val="00755A6D"/>
    <w:rsid w:val="00782D66"/>
    <w:rsid w:val="007D19BB"/>
    <w:rsid w:val="008641A6"/>
    <w:rsid w:val="008964B0"/>
    <w:rsid w:val="008F466D"/>
    <w:rsid w:val="00945598"/>
    <w:rsid w:val="009653EE"/>
    <w:rsid w:val="00A21A9A"/>
    <w:rsid w:val="00B12266"/>
    <w:rsid w:val="00B55927"/>
    <w:rsid w:val="00BB02AB"/>
    <w:rsid w:val="00BC348B"/>
    <w:rsid w:val="00BF7D7A"/>
    <w:rsid w:val="00C30882"/>
    <w:rsid w:val="00DE6183"/>
    <w:rsid w:val="00EA1CE7"/>
    <w:rsid w:val="00EE46AB"/>
    <w:rsid w:val="00F547A2"/>
    <w:rsid w:val="00F72FC8"/>
    <w:rsid w:val="00F92E3F"/>
    <w:rsid w:val="00FC152E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AEB09E-9010-45F7-9B78-E35050FD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E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3">
    <w:name w:val="reader-word-layer reader-word-s1-3"/>
    <w:basedOn w:val="a"/>
    <w:rsid w:val="00FE2E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C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348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34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宗力群</dc:creator>
  <cp:keywords/>
  <dc:description/>
  <cp:lastModifiedBy>宗力群</cp:lastModifiedBy>
  <cp:revision>2</cp:revision>
  <cp:lastPrinted>2018-12-03T00:31:00Z</cp:lastPrinted>
  <dcterms:created xsi:type="dcterms:W3CDTF">2021-05-18T00:55:00Z</dcterms:created>
  <dcterms:modified xsi:type="dcterms:W3CDTF">2021-05-18T00:55:00Z</dcterms:modified>
</cp:coreProperties>
</file>